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FC93C" Type="http://schemas.openxmlformats.org/officeDocument/2006/relationships/officeDocument" Target="/word/document.xml" /><Relationship Id="coreR648FC93C" Type="http://schemas.openxmlformats.org/package/2006/relationships/metadata/core-properties" Target="/docProps/core.xml" /><Relationship Id="customR648FC9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30.9.2026 2:30:30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dispečer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30.9.2026 2:30:30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