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868FE" Type="http://schemas.openxmlformats.org/officeDocument/2006/relationships/officeDocument" Target="/word/document.xml" /><Relationship Id="coreR134868FE" Type="http://schemas.openxmlformats.org/package/2006/relationships/metadata/core-properties" Target="/docProps/core.xml" /><Relationship Id="customR134868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Kožařský technik obchodník 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2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provázejících zboží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Uzavírání obchodních smluv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28.9.2026 14:46:01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06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kvalifikaci je ukončené střední vzdělání s maturitní zkouškou.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normách a v technických podkladech v kožedělné výrobě, kritérium b), a u odborné kompetence Orientace ve standardních technologických a výrobních postupech kožedělné výroby, kritérium b), určí autorizovaná osoba druh výrobku, ke kterému se budou vztahovat zadané úkoly podle zaměření konkrétní kožedělné výroby a místa konání zkoušky. U odborné kompetence Posuzování kvality usní, základních a pomocných materiálů, kritéria a) a b), a u odborné kompetence Orientace v sortimentu usní a kožešin, kritéria b) a c), zadá autorizovaná osoba počet vzorků (v minimálním počtu 2 - maximálně 5 vzorků od každého materiálu), a to podle zaměření konkrétní kožedělné výroby a místa konání zkoušky. U odborné kompetence Posuzování kvality usní, základních a pomocných materiálů v kritériu c) zadá autorizovaná osoba k posouzení 1 vzotrek usně, a to podle zaměření konkrétní kožedělné výroby a místa konání zkoušky. U odborné kompetence Kvalitativní zkoušky surovin, materiálů, polotovarů a výrobků v kožedělné výrobě, kritérium b), zadá autorizovaná osoba počet vzorků hotových výrobků (v minimálním počtu 2 - maximálně 5 vzorků), a to podle zaměření konkrétní kožedělné výroby a místa konání zkoušky. U odborné kompetence Zpracování technických podkladů o kožedělné výrobě pro marketingovou a obchodní činnost, kritérium a), určí autorizovaná osoba druh jednoho kožedělného výrobku, a to podle zaměření konkrétní kožedělné výroby a místa konání zkoušky. U odborné kompetence Nabídka prodávaného zboží dle sortimentu s odbornou poradenskou službou, kritérium a), stanoví autorizovaná osoba počet vzorků (v minimálním počtu 2 – maximálně 3 vzorky zboží), a to podle zaměření konkrétní kožedělné výroby a místa konání zkoušky. U odborné kompetence Uzavírání obchodních smluv v kožedělné výrobě, kritérium c), stanoví autorizovaná osoba 1 vzorek kožedělného výrobku pro vypracování jedné kupní smlouvy, a to podle zaměření konkrétní kožedělné výroby a místa konání zkoušky. 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u kompetencí: Uplatňování a vyřizování reklamací v kožedělné výrobě (včetně zjišťování závad), kritérium c); Sledování módních trendů v materiálech pro kožedělnou výrobu, kritérium c); Nabídka prodávaného zboží dle sortimentu s odbornou poradenskou službou, kritérium b); Orientace v dodacích listech a dalších dokumentech provázející zboží v kožedělné výrobě, kritérium c); Uzavírání obchodních smluv v kožedělné výrobě, kritérium d).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založených na formě praktického předvedení je třeba přihlížet především k bezpečnému provádění všech úkonů, ke komplexnímu přístupu k řešení daného úkolu, k celkové kvalitě provedení a k dodržování časového limitu. Při ústním projevu je třeba sledovat používání odborné terminologie a využívání odborných znalostí pro řešení úkolů.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28.9.2026 14:46:01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28.9.2026 14:46:01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