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E6972" Type="http://schemas.openxmlformats.org/officeDocument/2006/relationships/officeDocument" Target="/word/document.xml" /><Relationship Id="coreR41FE6972" Type="http://schemas.openxmlformats.org/package/2006/relationships/metadata/core-properties" Target="/docProps/core.xml" /><Relationship Id="customR41FE6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/ samostatná kožařská technička designérka a modelářka (kód: 32-029-R)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1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00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1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0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8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2.10.2026 4:32:39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2.10.2026 4:32:39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 / samostatná kožařská technička designérka a modelářka, 2.10.2026 4:32:39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