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62C4E8" Type="http://schemas.openxmlformats.org/officeDocument/2006/relationships/officeDocument" Target="/word/document.xml" /><Relationship Id="coreR7362C4E8" Type="http://schemas.openxmlformats.org/package/2006/relationships/metadata/core-properties" Target="/docProps/core.xml" /><Relationship Id="customR7362C4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Vrtač v dole (kód: 21-054-H)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a výkresové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vrtné soupravy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Ošetřování a údržba vrtného stroje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indikace a detekce důlního ovzduší na důlních pracovištích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Vrtač v dole, 11.9.2026 20:12:58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http://katalog.nsp.cz/zdravotniPodminky.aspx?kod_sm1=27&amp;id_jp=30436).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Vrtač v dole, 11.9.2026 20:12:58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 – TU Ostrava, Ostrava-Poruba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s., Karviná Doly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Gemec – Union, a. s., Jivka 187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Vrtač v dole, 11.9.2026 20:12:58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