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DA155E" Type="http://schemas.openxmlformats.org/officeDocument/2006/relationships/officeDocument" Target="/word/document.xml" /><Relationship Id="coreR64DA155E" Type="http://schemas.openxmlformats.org/package/2006/relationships/metadata/core-properties" Target="/docProps/core.xml" /><Relationship Id="customR64DA15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kontrolor jakosti (kód: 28-082-M)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Vstupní, výstupní a mezioperační kontrola surovin, materiálů, polotovarů a výrobků v keramické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jakosti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plánů kontroly jakosti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protokolů o výsledcích kontrol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keramické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Keramický technik kontrolor jakosti, 27.7.2026 17:51:37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v technických podkladech keramické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Ovládat základní chemické názvosloví silikátů a terminologii používanou v keramické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základní normy týkající se keramické výroby a orientovat se v těchto normách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Přečíst výrobní výkres a související technologickou dokumentaci k zadanému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Analyzování vlivů působících na užitné vlastnosti surovin, materiálů, polotovarů a výrobků v keramické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Charakterizovat vlastnosti základních surovin, materiálů, které jsou součástí zadané receptury nebo technologie a uvést jejich vliv na skladbu keramické hmoty</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Popsat základní vybavení kontrolní laboratoře v keramické výrobě</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c) Popsat složení keramické hmoty a glazury</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d) Popsat metody výpočtu složení keramické hmoty a glazury</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831" w:hRule="exact" w:wrap="none" w:vAnchor="page" w:hAnchor="margin" w:x="45" w:y="9256"/>
        <w:rPr>
          <w:rStyle w:val="C3"/>
          <w:rtl w:val="0"/>
        </w:rPr>
      </w:pPr>
    </w:p>
    <w:p>
      <w:pPr>
        <w:pStyle w:val="P13"/>
        <w:framePr w:w="6658" w:h="704" w:hRule="exact" w:wrap="none" w:vAnchor="page" w:hAnchor="margin" w:x="71" w:y="9312"/>
        <w:rPr>
          <w:rStyle w:val="C11"/>
          <w:rtl w:val="0"/>
        </w:rPr>
      </w:pPr>
      <w:r>
        <w:rPr>
          <w:rStyle w:val="C11"/>
          <w:rtl w:val="0"/>
        </w:rPr>
        <w:t>e) Posoudit sledované parametry a technologické podmínky, na základě získaných výsledků navrhnout opatření vedoucí ke zlepšení užitných vlastností surovin, materiálů, polotovarů a výrobků</w:t>
      </w:r>
    </w:p>
    <w:p>
      <w:pPr>
        <w:pStyle w:val="P28"/>
        <w:framePr w:w="3921" w:h="831" w:hRule="exact" w:wrap="none" w:vAnchor="page" w:hAnchor="margin" w:x="6800" w:y="9256"/>
        <w:rPr>
          <w:rStyle w:val="C3"/>
          <w:rtl w:val="0"/>
        </w:rPr>
      </w:pPr>
    </w:p>
    <w:p>
      <w:pPr>
        <w:pStyle w:val="P29"/>
        <w:framePr w:w="3839" w:h="704" w:hRule="exact" w:wrap="none" w:vAnchor="page" w:hAnchor="margin" w:x="6856" w:y="9312"/>
        <w:rPr>
          <w:rStyle w:val="C21"/>
          <w:rtl w:val="0"/>
        </w:rPr>
      </w:pPr>
      <w:r>
        <w:rPr>
          <w:rStyle w:val="C21"/>
          <w:rtl w:val="0"/>
        </w:rPr>
        <w:t>Praktické předvedení a ústní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f) Identifikovat nekvalitní/neshodný produkt a navrhnout změnu technologického režimu pro dosažení žádané kvality produktu na základě modelové situace</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 xml:space="preserve">g) Popsat vliv provozních podmínek při používání výrobku na jeho  vlastnosti a životnost</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jakosti, 27.7.2026 17:51:37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laboratorní zkoušku zadaného vzorku, případně mezioperační provozní test nebo test konečného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vzorek, měřicí přístroj, zařízení a pomůcky podle dokumentace pro příslušnou zkoušku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průběh funkční zkoušky hotové produkce a provést zadanou zkoušku podle typu keramické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Rozpoznat vady výrobků na předložených vzorcích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Provést statistické vyhodnocení souboru dat o kontrolním měření daného výrobku podle typu keramické výroby (např. četnost výskytu rozměrových vad nebo vzhledových vad)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Kontrola dodržování technologických postupů v keramické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metody kontroly dodržení technologického postupu a systém řízení jakosti ISO 9001:2000</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vliv kontroly dodržování technologických postupů na výslednou kvalitu produktů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 xml:space="preserve">c) Navrhnout konkrétní postup vedoucí ke zlepšení  dodržování stanovené technologie v keramické výrobě na základě modelové situace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d) Popsat výrobní technologie a procesy v keramické výrobě  podle typu výrobního programu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e) Rozpoznat typy zařízení, které se běžně používají v dané keramické výrobě a popsat jejich funkci</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Vstupní, výstupní a mezioperační kontrola surovin, materiálů, polotovarů a výrobků v keramické výrobě</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Popsat postup při vstupní kontrole surovin, materiálů, polotovarů, uvést metody kontroly v keramické výrobě</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základní principy mezioperační kontroly podle typu keramické výroby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Popsat základní principy výstupní kontroly podle typu keramické výroby, vysvětlit princip statistické přejímky</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Ústní ověření</w:t>
      </w:r>
    </w:p>
    <w:p>
      <w:pPr>
        <w:pStyle w:val="P16"/>
        <w:framePr w:w="6710" w:h="831" w:hRule="exact" w:wrap="none" w:vAnchor="page" w:hAnchor="margin" w:x="45" w:y="13789"/>
        <w:rPr>
          <w:rStyle w:val="C3"/>
          <w:rtl w:val="0"/>
        </w:rPr>
      </w:pPr>
    </w:p>
    <w:p>
      <w:pPr>
        <w:pStyle w:val="P17"/>
        <w:framePr w:w="6658" w:h="704" w:hRule="exact" w:wrap="none" w:vAnchor="page" w:hAnchor="margin" w:x="71" w:y="13845"/>
        <w:rPr>
          <w:rStyle w:val="C13"/>
          <w:rtl w:val="0"/>
        </w:rPr>
      </w:pPr>
      <w:r>
        <w:rPr>
          <w:rStyle w:val="C13"/>
          <w:rtl w:val="0"/>
        </w:rPr>
        <w:t>d) Charakterizovat hlavní suroviny, materiály a polotovary pro zhotovení předloženého výrobku, posoudit jejich kvalitu z hlediska využitelnosti ve výrobním procesu</w:t>
      </w:r>
    </w:p>
    <w:p>
      <w:pPr>
        <w:pStyle w:val="P30"/>
        <w:framePr w:w="3921" w:h="831" w:hRule="exact" w:wrap="none" w:vAnchor="page" w:hAnchor="margin" w:x="6800" w:y="13789"/>
        <w:rPr>
          <w:rStyle w:val="C3"/>
          <w:rtl w:val="0"/>
        </w:rPr>
      </w:pPr>
    </w:p>
    <w:p>
      <w:pPr>
        <w:pStyle w:val="P31"/>
        <w:framePr w:w="3839" w:h="704" w:hRule="exact" w:wrap="none" w:vAnchor="page" w:hAnchor="margin" w:x="6856" w:y="13845"/>
        <w:rPr>
          <w:rStyle w:val="C22"/>
          <w:rtl w:val="0"/>
        </w:rPr>
      </w:pPr>
      <w:r>
        <w:rPr>
          <w:rStyle w:val="C22"/>
          <w:rtl w:val="0"/>
        </w:rPr>
        <w:t>Praktické předvedení a ústní ověření</w:t>
      </w:r>
    </w:p>
    <w:p>
      <w:pPr>
        <w:pStyle w:val="P32"/>
        <w:framePr w:w="10710" w:h="248" w:hRule="exact" w:wrap="none" w:vAnchor="page" w:hAnchor="margin" w:x="28" w:y="14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jakosti, 27.7.2026 17:51:37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jakosti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principy zavádění metod kontroly jakosti v keramické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systém kontroly kvality u rozpracovaných i hotových výrobků pro daný technologický úsek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Vypracování plánů kontroly jakosti keramických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základní metody kontroly jakosti, stanovování metod kontroly a počtu kontrolních vzorků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metodiku tvorby plánu kontrolní činnosti pro daný typ keramické výroby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Stanovit plán vstupních kontrol při přejímání surovin, materiálů, polotovarů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Vést dokumentaci o kontrolách surovin,materiálů, polotovarů a hotových výrobků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Vypracování protokolů o výsledcích kontrol v keramické výrobě</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metody vyhodnocování kontroly - kontrolních měření a vyhodnocování odchylek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Vyhodnotit výsledky kontroly od schvalování funkčních prototypů až po vyhodnocování kvality celkové produkce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Vyhodnotit vady a odchylky, vypracovat protokol o výsledcích kontrol včetně návrhu na nápravná opatření v keramické výrobě</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Uplatňování a vyřizování reklamací v keramické výrobě (včetně zjišťování závad)</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376" w:hRule="exact" w:wrap="none" w:vAnchor="page" w:hAnchor="margin" w:x="45" w:y="12064"/>
        <w:rPr>
          <w:rStyle w:val="C3"/>
          <w:rtl w:val="0"/>
        </w:rPr>
      </w:pPr>
    </w:p>
    <w:p>
      <w:pPr>
        <w:pStyle w:val="P13"/>
        <w:framePr w:w="6658" w:h="249" w:hRule="exact" w:wrap="none" w:vAnchor="page" w:hAnchor="margin" w:x="71" w:y="12120"/>
        <w:rPr>
          <w:rStyle w:val="C11"/>
          <w:rtl w:val="0"/>
        </w:rPr>
      </w:pPr>
      <w:r>
        <w:rPr>
          <w:rStyle w:val="C11"/>
          <w:rtl w:val="0"/>
        </w:rPr>
        <w:t>a) Vyřešit reklamaci v rámci modelové situace a provést její vyhodnocení</w:t>
      </w:r>
    </w:p>
    <w:p>
      <w:pPr>
        <w:pStyle w:val="P28"/>
        <w:framePr w:w="3921" w:h="376" w:hRule="exact" w:wrap="none" w:vAnchor="page" w:hAnchor="margin" w:x="6800" w:y="12064"/>
        <w:rPr>
          <w:rStyle w:val="C3"/>
          <w:rtl w:val="0"/>
        </w:rPr>
      </w:pPr>
    </w:p>
    <w:p>
      <w:pPr>
        <w:pStyle w:val="P29"/>
        <w:framePr w:w="3839" w:h="249" w:hRule="exact" w:wrap="none" w:vAnchor="page" w:hAnchor="margin" w:x="6856" w:y="12120"/>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Uvést způsoby nakládání s neshodnými výrobky</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Předvést na modelové situaci dovednosti při reklamačním řízení s využitím vhodné argumentace</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jakosti, 27.7.2026 17:51:37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http://katalog.nsp.cz/karta_p.aspx?id_jp=7340).</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Kvalitativní zkoušky surovin, materiálů, polotovarů a výrobků v keramické výrobě, kritérium a), b), c) autorizovaná osoba zadá uchazeči jednu konkrétní funkční zkoušku (měření smrštění nebo vysušeného nebo vypáleného střepu). AOS má k dispozici minimálně 3 sady vzorků na měření smrštění nevypáleného střepu, smrštění výpalem a laboratorní vzorky výrobní hmoty – viz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Kvalitativní zkoušky surovin, materiálů, polotovarů a výrobků v keramické výrobě, kritérium e); autorizovaná osoba připraví soubor vyhodnotitelných dat o kontrolním měření (např. četnost výskytu rozměrových vad, vzhledových vad). K vypracování tohoto úkolu má uchazeč k dispozici PC s nainstalovaným kancelářským SW Microsoft Office, obsahující textový editor WORD, tabulkový procesor Excel a Power Point. Výsledky uchazeč zapíše do tabulkového procesoru a vyjádří je graficky.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Kontrola dodržování technologických postupů v keramické výrobě, kritérium d) autorizovaná osoba zaměří výběr otázek podle typu keramické výroby (např. výroba užitkové keramiky, porcelánu, obkladaček, sanitární keramiky, žáromateriálů, stavební keramiky).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Vstupní, výstupní a mezioperační kontrola surovin, materiálů, polotovarů a výrobků v keramické výrobě, kritérium d), AOS určí druh keramického výrobku, ke kterému se budou vztahovat zadané úkoly podle zaměření konkrétní keramické výroby a místa konání zkoušky (např. výroba užitkové keramiky, porcelánu, obkladaček, sanitární keramiky, žáromateriálů, stavební keramiky).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Vypracování plánů kontroly jakosti keramických výrobků, kritérium d); u kompetence Vypracování protokolů o výsledcích kontrol v keramické výrobě, kritérium c); u kompetence Uplatňování a vyřizování reklamací v keramické výrobě (včetně zjišťování závad), kritérium a), b), c) může autorizovaná osoba využít standardizované dokumenty (formuláře) z reálného provozu podle typu keramické výroby.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Vypracování plánů kontroly jakosti keramických výrobků, kritérium b), se bude vztahovat zadaný úkol k zaměření konkrétní keramické výroby a místu konání zkoušky (např. výroba užitkové keramiky, porcelánu, obkladaček, sanitární keramiky, žáromateriálů, stavební keramiky). Uchazeč v plánu musí uvést kritické výrobní uzly, kde bude prováděna kontrola jakosti vstupních surovin, mezioperační kontrola polotovarů a výstupní kontrola - zde uvede metody kontroly, resp. použité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Analyzování vlivů působících na užitné vlastnosti surovin, materiálů, polotovarů a výrobků v keramické výrobě, kritérium f); Uplatňování a vyřizování reklamací v keramické výrobě (včetně zjišťování závad), kritérium a), c); Kontrola dodržování technologických postupů v keramické výrobě, kritérium c); připraví autorizovaná osoba modelovou situaci v návaznosti na ověřované postupy.</w:t>
      </w:r>
    </w:p>
    <w:p>
      <w:pPr>
        <w:pStyle w:val="P33"/>
        <w:framePr w:w="10766" w:h="1837"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Počet zkoušejících</w:t>
      </w:r>
    </w:p>
    <w:p>
      <w:pPr>
        <w:keepNext w:val="0"/>
        <w:keepLines w:val="0"/>
        <w:framePr w:w="10766" w:h="103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kontrolor jakosti, 27.7.2026 17:51:37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w:t>
      </w:r>
      <w:r>
        <w:rPr>
          <w:rFonts w:ascii="Arial" w:cs="Arial" w:hAnsi="Arial" w:eastAsia="Arial"/>
          <w:b w:val="0"/>
          <w:i w:val="1"/>
          <w:caps w:val="0"/>
          <w:strike w:val="0"/>
          <w:noProof w:val="0"/>
          <w:vanish w:val="0"/>
          <w:color w:val="auto"/>
          <w:sz w:val="20"/>
          <w:u w:val="none"/>
          <w:shd w:val="clear" w:color="auto" w:fill="auto"/>
          <w:vertAlign w:val="baseline"/>
          <w:lang/>
        </w:rPr>
        <w:t>technologii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technologii silikátů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a alespoň 5 let odborné praxe v oblasti keramické výroby nebo ve funkci učitele odborných předmětů nebo praktického vyučování nebo odborného výcviku v oblasti keramické výroby,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28-029-M Keramický technik technolog</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28-082-M Keramický technik kontrolor jakosti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Keramický technik kontrolor jakosti, 27.7.2026 17:51:37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laboratoř s příslušným vybavením pro danou keramickou výrobu</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užitkové keramiky, porcelánu, obkladaček, dlaždic, sanitární keramiky, žáromateriálů, cihlářských výrobků a dalších stavebních výrobků, (minimálně 10 ks na výrobek)</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surovina v množství min. 5 kg</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sady vzorků na měření smrštění nevypáleného střepu a smrštění výpalem, laboratorní vzorky výrobní hmoty: 3 x 1 ks nesušeného vzorku, 3 x 1 ks vysušeného vzorku, 3 x 1 ks vypáleného vzorku, mohou být použity laboratorní tělíska používané pro tyto účely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o objemu 1 litr), lopatka, karton na podložení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103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Keramický technik kontrolor jakosti, 27.7.2026 17:51:37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Thun a.s.,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w:t>
      </w:r>
    </w:p>
    <w:p>
      <w:pPr>
        <w:pStyle w:val="P21"/>
        <w:framePr w:w="7654" w:h="331" w:hRule="exact" w:wrap="none" w:vAnchor="page" w:hAnchor="margin" w:x="28" w:y="15940"/>
        <w:rPr>
          <w:rStyle w:val="C16"/>
          <w:rtl w:val="0"/>
        </w:rPr>
      </w:pPr>
      <w:r>
        <w:rPr>
          <w:rStyle w:val="C16"/>
          <w:rtl w:val="0"/>
        </w:rPr>
        <w:t>Keramický technik kontrolor jakosti, 27.7.2026 17:51:37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F266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C4FA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3C9A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