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764FBB" Type="http://schemas.openxmlformats.org/officeDocument/2006/relationships/officeDocument" Target="/word/document.xml" /><Relationship Id="coreR65764FBB" Type="http://schemas.openxmlformats.org/package/2006/relationships/metadata/core-properties" Target="/docProps/core.xml" /><Relationship Id="customR65764F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kanalizačních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terminologii používané při provozu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vodohospodářské legislativě, normách a dokumentaci o provozu kanalizací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prací při zajišťování provozu kanalizací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účast provozovatele kanalizace při investiční výstavbě kanalizace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 a pomůcek pro montáže a opravy na stokové síti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požární ochrany při provozu kanalizací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se zaměstnanci, zákazníky, státními institucemi apod. v rámci provozování kanalizací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a technické dokumentace při provozu kanalizací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20.10.2026 12:59:28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situace, na kterých odzkouší některá hodnoticí kritéria.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vodohospodářské legislativě, normách a dokumentaci týkající se provozu kanalizací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- autorizovaná osoba připraví minimálně 3 výkresy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e) - autorizovaná osoba připraví minimálně 3 protokoly o kontrole stavu kanalizace, 3 protokoly o odběru vzorků a 3 protokoly z měření na stokové stíti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organizace prací při zajišťování provozu kanalizací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3 modelové situace pro každé kritérium b) - f), např. připojení přípojky na veřejnou kanalizaci – realizace výsekem nebo vývrtem se sedlovou odbočkou, zrušení kanalizační přípojky, odpojední kanalizační přípojky, odstranění ucpávky nebo čištění na stokové síti – na trubní stoce, plánování a provádění údržby na stokové síti – např. strojní zařízení (šoupě, klapka,…), sklopné česle, čerpadla; opravy na stokové síti – např. oprava přelivné hrany odlehčovací komory, oprava poklopu vstupní šachty, drobná oprava vyzdívky zděné stoky nebo objektu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práce a účast provozovatele kanalizace při investiční výstavbě kanalizace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autorizovaná osoba připraví minimálně 3 investiční záměry aktuální projektové dokumentace výstavby kanalizace s předpokladem následného provozování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nářadí a pomůcek pro montáže a opravy na stokové síti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modelové situace pro kritéria: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připojení a rušení přípojky na veřejnou kanalizaci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odstranění ucpávky na stokové síti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c) provádění údržby strojního zařízení na stokové síti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provádění čištění na stokové síti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provádění opravy na stokové síti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bezpečnosti a ochrany zdraví při práci, požární ochrany při provozu kanalizací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zachycovací celotělový postroj, přenosný osobní detektor nezávadného ovzduší a připraví modelovou situaci pro ověření kritéria d) až e)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Komunikace se zaměstnanci, zákazníky, státními institucemi apod. v rámci provozování kanalizací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3 modelové situace pro ověřování kritérií hodnocení a) až e).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i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Podkladem pro modelové situace jsou různé výstupy z geografického informačního systému. Uchazeč obdrží výsledky ze systému, na kterých mohou být zjištěny poruchy na kanalizaci.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20.10.2026 12:59:28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a SP ČR a AK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20.10.2026 12:59:28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