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76B17F" Type="http://schemas.openxmlformats.org/officeDocument/2006/relationships/officeDocument" Target="/word/document.xml" /><Relationship Id="coreR6D76B17F" Type="http://schemas.openxmlformats.org/package/2006/relationships/metadata/core-properties" Target="/docProps/core.xml" /><Relationship Id="customR6D76B1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vodoměrů (kód: 36-144-H)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vodoměrů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 vodovodů a kanalizací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Montáž vodoměrů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stanovených měřidel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Poradenská činnost zákazníkům v oblasti měření spotřeby vody a fakturace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činnostech spojených s montáží vodoměru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06.06.2021</w:t>
      </w:r>
    </w:p>
    <w:p>
      <w:pPr>
        <w:pStyle w:val="P21"/>
        <w:framePr w:w="7654" w:h="331" w:hRule="exact" w:wrap="none" w:vAnchor="page" w:hAnchor="margin" w:x="28" w:y="15940"/>
        <w:rPr>
          <w:rStyle w:val="C16"/>
          <w:rtl w:val="0"/>
        </w:rPr>
      </w:pPr>
      <w:r>
        <w:rPr>
          <w:rStyle w:val="C16"/>
          <w:rtl w:val="0"/>
        </w:rPr>
        <w:t>Montér vodoměrů, 17.6.2026 12:51:32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vodovodů a kanalizací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pojmy a obsah zákona č. 274/2001 Sb., o vodovodech a kanalizacích, ve znění pozdějších předpisů, především § 3, § 9, § 10, § 16-20</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základní pojmy a obsah vyhlášky č. 428/2001 Sb., o provozování vodovodů a kanalizací, ve znění pozdějších předpisů, především § 1, § 14, § 27-35, příloha č. 12</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Vysvětlit základní pojmy a obsah zákona č. 505/1990 Sb., o metrologii, ve znění pozdějších předpisů, především § 3-7, § 9-26</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1055" w:hRule="exact" w:wrap="none" w:vAnchor="page" w:hAnchor="margin" w:x="45" w:y="6004"/>
        <w:rPr>
          <w:rStyle w:val="C3"/>
          <w:rtl w:val="0"/>
        </w:rPr>
      </w:pPr>
    </w:p>
    <w:p>
      <w:pPr>
        <w:pStyle w:val="P17"/>
        <w:framePr w:w="6658" w:h="928" w:hRule="exact" w:wrap="none" w:vAnchor="page" w:hAnchor="margin" w:x="71" w:y="6060"/>
        <w:rPr>
          <w:rStyle w:val="C13"/>
          <w:rtl w:val="0"/>
        </w:rPr>
      </w:pPr>
      <w:r>
        <w:rPr>
          <w:rStyle w:val="C13"/>
          <w:rtl w:val="0"/>
        </w:rPr>
        <w:t>d) Vysvětlit základní pojmy a obsah vyhlášky č. 345/2002 Sb., kterou se stanovují měřidla k povinnému ověřování a měřidla podléhající schválení typu, a vyhlášky 262/2000 Sb., kterou se zajišťuje jednotnost a správnost měřidel a měření, ve znění pozdějších předpisů</w:t>
      </w:r>
    </w:p>
    <w:p>
      <w:pPr>
        <w:pStyle w:val="P30"/>
        <w:framePr w:w="3921" w:h="1055" w:hRule="exact" w:wrap="none" w:vAnchor="page" w:hAnchor="margin" w:x="6800" w:y="6004"/>
        <w:rPr>
          <w:rStyle w:val="C3"/>
          <w:rtl w:val="0"/>
        </w:rPr>
      </w:pPr>
    </w:p>
    <w:p>
      <w:pPr>
        <w:pStyle w:val="P31"/>
        <w:framePr w:w="3839" w:h="928" w:hRule="exact" w:wrap="none" w:vAnchor="page" w:hAnchor="margin" w:x="6856" w:y="6060"/>
        <w:rPr>
          <w:rStyle w:val="C22"/>
          <w:rtl w:val="0"/>
        </w:rPr>
      </w:pPr>
      <w:r>
        <w:rPr>
          <w:rStyle w:val="C22"/>
          <w:rtl w:val="0"/>
        </w:rPr>
        <w:t>Písemné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e) Vysvětlit základní pojmy a obsah nařízení vlády č. 464/2005 Sb., kterým se stanoví technické požadavky na měřidla, ve znění pozdějších předpisů</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Ústní ověření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f) Vysvětlit základní pojmy a obsah zákona č. 258/2000 Sb., o veřejném zdraví, vyhlášky č. 409/2005 Sb., o hygienických požadavcích na výrobky přicházející do přímého styku s pitnou vodou, ve znění pozdějších předpisů</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g) Vysvětlit základní pojmy a obsah normy ČSN EN 14154– 1, 2, 3 +A2</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Ústní ověření</w:t>
      </w:r>
    </w:p>
    <w:p>
      <w:pPr>
        <w:pStyle w:val="P16"/>
        <w:framePr w:w="6710" w:h="1280" w:hRule="exact" w:wrap="none" w:vAnchor="page" w:hAnchor="margin" w:x="45" w:y="8873"/>
        <w:rPr>
          <w:rStyle w:val="C3"/>
          <w:rtl w:val="0"/>
        </w:rPr>
      </w:pPr>
    </w:p>
    <w:p>
      <w:pPr>
        <w:pStyle w:val="P17"/>
        <w:framePr w:w="6658" w:h="1153" w:hRule="exact" w:wrap="none" w:vAnchor="page" w:hAnchor="margin" w:x="71" w:y="8929"/>
        <w:rPr>
          <w:rStyle w:val="C13"/>
          <w:rtl w:val="0"/>
        </w:rPr>
      </w:pPr>
      <w:r>
        <w:rPr>
          <w:rStyle w:val="C13"/>
          <w:rtl w:val="0"/>
        </w:rPr>
        <w:t>h) Vysvětlit základní pojmy a obsah Opatření obecné povahy 0111-OOP-C035-13, kterým se stanovují metrologické a technické požadavky na stanovená měřidla, včetně metod zkoušení při ověřování stanovených měřidel: „měřidla protečeného množství vody" – vodoměry, které jsou určeny k použití v obytných a obchodních prostorách a v lehkém průmyslu</w:t>
      </w:r>
    </w:p>
    <w:p>
      <w:pPr>
        <w:pStyle w:val="P30"/>
        <w:framePr w:w="3921" w:h="1280" w:hRule="exact" w:wrap="none" w:vAnchor="page" w:hAnchor="margin" w:x="6800" w:y="8873"/>
        <w:rPr>
          <w:rStyle w:val="C3"/>
          <w:rtl w:val="0"/>
        </w:rPr>
      </w:pPr>
    </w:p>
    <w:p>
      <w:pPr>
        <w:pStyle w:val="P31"/>
        <w:framePr w:w="3839" w:h="1153" w:hRule="exact" w:wrap="none" w:vAnchor="page" w:hAnchor="margin" w:x="6856" w:y="8929"/>
        <w:rPr>
          <w:rStyle w:val="C22"/>
          <w:rtl w:val="0"/>
        </w:rPr>
      </w:pPr>
      <w:r>
        <w:rPr>
          <w:rStyle w:val="C22"/>
          <w:rtl w:val="0"/>
        </w:rPr>
        <w:t>Písemné a 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i) Definovat povinnosti vyplývající z registrace, resp. podmínek registrace pro montáže stanovených měřidel</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j) Definovat pojem vodovodní přípojka, vodoměrná šachta, odečtová trasa, odečtové zařízení, odběrné místo, odečet, dle ČSN 75 5411</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vodoměrů, 17.6.2026 12:51:32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vodoměrů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typy vodoměrů a popsat principy měření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činnosti související s vlastní instalací vodoměru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Vyjmenovat nářadí a pomůcky nezbytné pro provedení montáže/demontáže vodoměru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Nakreslit a popsat jednoduchou výkresovou dokumentaci vodovodní přípojky včetně detailu vodoměrné sestavy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Popsat a vysvětlit zásady instalace vodoměru – správné volby typu měřidla pro zamýšlený účel s ohledem na technické a metrologické vlastnosti měřidla</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montáž vodoměrné sestavy včetně měřidla dle zadané modelové situace (přip. měřidlo s dálkovým odečtem)</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Popsat a vysvětlit zásady skladování a manipulace s vodoměrem</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Vedení evidence stanovených měřidel</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Vyplnit vzorový Montážní list</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b) Popsat pravidla vedení metrologické evidence stanovených měřidel</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Ústní ověření</w:t>
      </w:r>
    </w:p>
    <w:p>
      <w:pPr>
        <w:pStyle w:val="P32"/>
        <w:framePr w:w="10710" w:h="248" w:hRule="exact" w:wrap="none" w:vAnchor="page" w:hAnchor="margin" w:x="28" w:y="8980"/>
        <w:rPr>
          <w:rStyle w:val="C23"/>
          <w:rtl w:val="0"/>
        </w:rPr>
      </w:pPr>
      <w:r>
        <w:rPr>
          <w:rStyle w:val="C23"/>
          <w:rtl w:val="0"/>
        </w:rPr>
        <w:t>Je třeba splnit obě kritéria.</w:t>
      </w:r>
    </w:p>
    <w:p>
      <w:pPr>
        <w:pStyle w:val="P23"/>
        <w:framePr w:w="10710" w:h="340" w:hRule="exact" w:wrap="none" w:vAnchor="page" w:hAnchor="margin" w:x="28" w:y="9416"/>
        <w:rPr>
          <w:rStyle w:val="C18"/>
          <w:rtl w:val="0"/>
        </w:rPr>
      </w:pPr>
      <w:r>
        <w:rPr>
          <w:rStyle w:val="C18"/>
          <w:rtl w:val="0"/>
        </w:rPr>
        <w:t>Poradenská činnost zákazníkům v oblasti měření spotřeby vody a fakturace</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831" w:hRule="exact" w:wrap="none" w:vAnchor="page" w:hAnchor="margin" w:x="45" w:y="10232"/>
        <w:rPr>
          <w:rStyle w:val="C3"/>
          <w:rtl w:val="0"/>
        </w:rPr>
      </w:pPr>
    </w:p>
    <w:p>
      <w:pPr>
        <w:pStyle w:val="P13"/>
        <w:framePr w:w="6658" w:h="704" w:hRule="exact" w:wrap="none" w:vAnchor="page" w:hAnchor="margin" w:x="71" w:y="10288"/>
        <w:rPr>
          <w:rStyle w:val="C11"/>
          <w:rtl w:val="0"/>
        </w:rPr>
      </w:pPr>
      <w:r>
        <w:rPr>
          <w:rStyle w:val="C11"/>
          <w:rtl w:val="0"/>
        </w:rPr>
        <w:t>a) Vysvětlit pojmy pracovní měřidlo stanovené, pracovní měřidlo, nestanovené měřidlo, včetně problematiky zajištění metrologické návaznosti – ověření, kalibrace</w:t>
      </w:r>
    </w:p>
    <w:p>
      <w:pPr>
        <w:pStyle w:val="P28"/>
        <w:framePr w:w="3921" w:h="831" w:hRule="exact" w:wrap="none" w:vAnchor="page" w:hAnchor="margin" w:x="6800" w:y="10232"/>
        <w:rPr>
          <w:rStyle w:val="C3"/>
          <w:rtl w:val="0"/>
        </w:rPr>
      </w:pPr>
    </w:p>
    <w:p>
      <w:pPr>
        <w:pStyle w:val="P29"/>
        <w:framePr w:w="3839" w:h="704" w:hRule="exact" w:wrap="none" w:vAnchor="page" w:hAnchor="margin" w:x="6856" w:y="10288"/>
        <w:rPr>
          <w:rStyle w:val="C21"/>
          <w:rtl w:val="0"/>
        </w:rPr>
      </w:pPr>
      <w:r>
        <w:rPr>
          <w:rStyle w:val="C21"/>
          <w:rtl w:val="0"/>
        </w:rPr>
        <w:t>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b) Na modelovém příkladu popsat vodoměr a vysvětlit funkci jednotlivých hlavních částí vodoměru (počítací strojek, měrná komora)</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Praktické předvedení a ústní ověření</w:t>
      </w:r>
    </w:p>
    <w:p>
      <w:pPr>
        <w:pStyle w:val="P12"/>
        <w:framePr w:w="6710" w:h="607" w:hRule="exact" w:wrap="none" w:vAnchor="page" w:hAnchor="margin" w:x="45" w:y="11670"/>
        <w:rPr>
          <w:rStyle w:val="C3"/>
          <w:rtl w:val="0"/>
        </w:rPr>
      </w:pPr>
    </w:p>
    <w:p>
      <w:pPr>
        <w:pStyle w:val="P13"/>
        <w:framePr w:w="6658" w:h="480" w:hRule="exact" w:wrap="none" w:vAnchor="page" w:hAnchor="margin" w:x="71" w:y="11726"/>
        <w:rPr>
          <w:rStyle w:val="C11"/>
          <w:rtl w:val="0"/>
        </w:rPr>
      </w:pPr>
      <w:r>
        <w:rPr>
          <w:rStyle w:val="C11"/>
          <w:rtl w:val="0"/>
        </w:rPr>
        <w:t>c) Na modelovém příkladu popsat a vysvětlit značení vodoměrů (úředních a zajišťovacích značek)</w:t>
      </w:r>
    </w:p>
    <w:p>
      <w:pPr>
        <w:pStyle w:val="P28"/>
        <w:framePr w:w="3921" w:h="607" w:hRule="exact" w:wrap="none" w:vAnchor="page" w:hAnchor="margin" w:x="6800" w:y="11670"/>
        <w:rPr>
          <w:rStyle w:val="C3"/>
          <w:rtl w:val="0"/>
        </w:rPr>
      </w:pPr>
    </w:p>
    <w:p>
      <w:pPr>
        <w:pStyle w:val="P29"/>
        <w:framePr w:w="3839" w:h="480" w:hRule="exact" w:wrap="none" w:vAnchor="page" w:hAnchor="margin" w:x="6856" w:y="11726"/>
        <w:rPr>
          <w:rStyle w:val="C21"/>
          <w:rtl w:val="0"/>
        </w:rPr>
      </w:pPr>
      <w:r>
        <w:rPr>
          <w:rStyle w:val="C21"/>
          <w:rtl w:val="0"/>
        </w:rPr>
        <w:t>Praktické předvedení a ústní ověření</w:t>
      </w:r>
    </w:p>
    <w:p>
      <w:pPr>
        <w:pStyle w:val="P16"/>
        <w:framePr w:w="6710" w:h="831" w:hRule="exact" w:wrap="none" w:vAnchor="page" w:hAnchor="margin" w:x="45" w:y="12276"/>
        <w:rPr>
          <w:rStyle w:val="C3"/>
          <w:rtl w:val="0"/>
        </w:rPr>
      </w:pPr>
    </w:p>
    <w:p>
      <w:pPr>
        <w:pStyle w:val="P17"/>
        <w:framePr w:w="6658" w:h="704" w:hRule="exact" w:wrap="none" w:vAnchor="page" w:hAnchor="margin" w:x="71" w:y="12332"/>
        <w:rPr>
          <w:rStyle w:val="C13"/>
          <w:rtl w:val="0"/>
        </w:rPr>
      </w:pPr>
      <w:r>
        <w:rPr>
          <w:rStyle w:val="C13"/>
          <w:rtl w:val="0"/>
        </w:rPr>
        <w:t>d) Vysvětlit rozdíly mezi značením vodoměru dle norem ČSN ISO 4064 a ČSN EN 14 154 – 1, 2, 3 +A2 (označování průtoků Qn, …Qmin, resp. Q3,…Q1)</w:t>
      </w:r>
    </w:p>
    <w:p>
      <w:pPr>
        <w:pStyle w:val="P30"/>
        <w:framePr w:w="3921" w:h="831" w:hRule="exact" w:wrap="none" w:vAnchor="page" w:hAnchor="margin" w:x="6800" w:y="12276"/>
        <w:rPr>
          <w:rStyle w:val="C3"/>
          <w:rtl w:val="0"/>
        </w:rPr>
      </w:pPr>
    </w:p>
    <w:p>
      <w:pPr>
        <w:pStyle w:val="P31"/>
        <w:framePr w:w="3839" w:h="704" w:hRule="exact" w:wrap="none" w:vAnchor="page" w:hAnchor="margin" w:x="6856" w:y="12332"/>
        <w:rPr>
          <w:rStyle w:val="C22"/>
          <w:rtl w:val="0"/>
        </w:rPr>
      </w:pPr>
      <w:r>
        <w:rPr>
          <w:rStyle w:val="C22"/>
          <w:rtl w:val="0"/>
        </w:rPr>
        <w:t>Praktické předvedení a ústní ověření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e) Na modelovém příkladu popsat a vysvětlit údaje na faktuře za vodné a stočné</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Praktické předvedení a ústní ověření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f) Popsat řešení, resp. komunikaci v případě konfliktní situace se zákazníkem dle zadaného příkladu</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Praktické předvedení a 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vodoměrů, 17.6.2026 12:51:32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činnostech spojených s montáží vodoměru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jenž mohou nastávat při montáži vodoměru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materiální zabezpečení montéra vodoměru, vybavení ochrannými pomůckami a objasnit účel jejich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vysvětlit činnosti spojené se zabezpečením pracoviště na komunikaci (otevírání poklopů, dopravní značení apod.)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popsat a vysvětlit činnosti při sestupu, výstupu a záchrany z podzemí za použití celotělového zachycovacího postroje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a vysvětlit činnosti při detekci nezávadného ovzduší (plynů, par, nebezpečných látek) za použití detektoru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Vysvětlit zajištění vstupu a práce ve vodoměrné šachtě</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Písemné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Vysvětlit poskytování první pomoci u modelové situace (pád do volné hloubky, otrava, výbuch plynu, úraz elektrickým proudem, podvrtnutí kotníku, zlomenina končetiny a jiné</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vodoměrů, 17.6.2026 12:51:32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Orientace ve vodohospodářských normách, standardech, legislativě a dokumentaci vodovodů a kanalizací</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 použití podkladů (výtisky předmětných zákonů, vyhlášky) vysvětlit smysl vybraných paragrafů a jejich aplikaci v praxi. Zejména vysvětlit majetkoprávní vztahy v případě přípojky, vodoměrné šachty, vodoměrné sestavy a vodoměru. Uvést a vysvětlit možnosti přezkoušení vodoměru na žádost odběratele.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Objasnit rozdělení měřidel dle zákona č. 505/1990 Sb., o metrologii, a způsoby zajištění metrologické návaznosti. Uvést výčet činností subjektů zajišťujících státní metrologii.</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Montáž vodoměrů</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modelovou situaci vodoměrné sestavy pro bytový, domovní a průmyslový vodoměr uvedené na trh podle různých způsobů uvedení na trh.</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 modelovém případu provést sestavení vodoměrné sestavy včetně vodoměru a montážních plomb a popsat její části. Autorizovaná osoba připraví minimálně 3 modelové situace sestav.</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Poradenská činnost zákazníkům v oblasti měření spotřeby vody a fakturace</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modelové situace vodoměrné sestavy pro bytový, domovní a průmyslový vodoměr uvedené na trh podle různých způsobů uvedení na trh. Dále autorizovaná osoba připraví minimálně 3 vzorové faktury za vodné a stočné.</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Popsat řešení, resp. komunikaci v případě konfliktní situace se zákazníkem v případech:</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nevpustí do objektu, neumožní revizní výměnu vodoměru</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nesouhlasí s hodnotou odečtu a žádá o přezkoušení dle zákona</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•Poškození metrologických či montážních plomb, měřidlo evidentně poškozené mrazem</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•Stojící vodoměr</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vybere jednu z výše uvedených modelových situací</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Dodržování BOZP při činnostech spojených s odečtem</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zachycovací celotělový postroj, přenosný osobní detektor ovzduší. Tuto kompetenci je možno ověřovat i simulovaně v místnosti.</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a vysvětlit způsob použití zachycovacího celotělového postroje</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a vysvětlit činnosti při detekci nezávadného ovzduší jedné z variant (ve vodoměrných šachtách, kolektorech, kanalizacích apod.)</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75"/>
        <w:rPr>
          <w:rStyle w:val="C3"/>
          <w:rtl w:val="0"/>
        </w:rPr>
      </w:pPr>
    </w:p>
    <w:p>
      <w:pPr>
        <w:pStyle w:val="P35"/>
        <w:framePr w:w="10710" w:h="340" w:hRule="exact" w:wrap="none" w:vAnchor="page" w:hAnchor="margin" w:x="28" w:y="10875"/>
        <w:rPr>
          <w:rStyle w:val="C25"/>
          <w:rtl w:val="0"/>
        </w:rPr>
      </w:pPr>
      <w:r>
        <w:rPr>
          <w:rStyle w:val="C25"/>
          <w:rtl w:val="0"/>
        </w:rPr>
        <w:t>Výsledné hodnocení</w:t>
      </w:r>
    </w:p>
    <w:p>
      <w:pPr>
        <w:keepNext w:val="0"/>
        <w:keepLines w:val="0"/>
        <w:framePr w:w="10766" w:h="1497" w:hRule="exact" w:wrap="none" w:vAnchor="page" w:hAnchor="margin" w:x="0" w:y="11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9"/>
        <w:rPr>
          <w:rStyle w:val="C3"/>
          <w:rtl w:val="0"/>
        </w:rPr>
      </w:pPr>
    </w:p>
    <w:p>
      <w:pPr>
        <w:pStyle w:val="P35"/>
        <w:framePr w:w="10710" w:h="340" w:hRule="exact" w:wrap="none" w:vAnchor="page" w:hAnchor="margin" w:x="28" w:y="12939"/>
        <w:rPr>
          <w:rStyle w:val="C25"/>
          <w:rtl w:val="0"/>
        </w:rPr>
      </w:pPr>
      <w:r>
        <w:rPr>
          <w:rStyle w:val="C25"/>
          <w:rtl w:val="0"/>
        </w:rPr>
        <w:t>Počet zkoušejících</w:t>
      </w:r>
    </w:p>
    <w:p>
      <w:pPr>
        <w:keepNext w:val="0"/>
        <w:keepLines w:val="0"/>
        <w:framePr w:w="10766" w:h="1036" w:hRule="exact" w:wrap="none" w:vAnchor="page" w:hAnchor="margin" w:x="0" w:y="13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vodoměrů, 17.6.2026 12:51:32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stavebnictví nebo chemii nebo strojírenství nebo elektrotechniku nebo ekologii a alespoň 5 let praxe v řídicí pozici v oblasti vodárenství nebo metrologie nebo v pozici montéra vodoměrů, nebo ve funkci učitele praktického vyučování nebo odborného výcviku v oblasti vodárenství, z toho minimálně jeden rok v období posledních dvou let před podáním žádosti o udělení autorizace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zaměřených na stavebnictví nebo chemii nebo strojírenství nebo elektrotechniku nebo ekologii a alespoň 5 let praxe v řídicí pozici v oblasti vodárenství nebo metrologie nebo ve funkci učitele odborných předmětů nebo praktického vyučování nebo odborného výcviku v oblasti vodárenství, z toho minimálně jeden rok v období posledních dvou let před podáním žádosti o udělení autorizace.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568"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a zákony, nařízení vlády pro plnění kompetence Orientace ve vodohospodářských normách, standardech, legislativě a dokumentaci vodovodů a kanalizací</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vodoměrná sestava</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rychlostní, objemový, příp. jiný typ vodoměru včetně příslušenství pro radiový odečet</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montážní list</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modelových situací </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faktury s modelovým příkladem vstupních dat</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detektor nezávadného ovzduší</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pracovní celotělový zachycovací postroj včetně příslušenství</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pro provedení montáže/demontáže vodoměrné sestavy, resp. vodoměru</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•Faktury za vodné a stočné</w:t>
      </w:r>
    </w:p>
    <w:p>
      <w:pPr>
        <w:keepNext w:val="0"/>
        <w:keepLines w:val="0"/>
        <w:framePr w:w="10766" w:h="4228"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Montér vodoměrů, 17.6.2026 12:51:32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vodoměrů, 17.6.2026 12:51:32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RENOVA,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vodoměrů, 17.6.2026 12:51:32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6441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8A82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8AAA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