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E8A2A" Type="http://schemas.openxmlformats.org/officeDocument/2006/relationships/officeDocument" Target="/word/document.xml" /><Relationship Id="coreR5CDE8A2A" Type="http://schemas.openxmlformats.org/package/2006/relationships/metadata/core-properties" Target="/docProps/core.xml" /><Relationship Id="customR5CDE8A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2.10.2026 2:08:27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zakázkové a měřenkové výroby oděvů, 2.10.2026 2:08:27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