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C4E309" Type="http://schemas.openxmlformats.org/officeDocument/2006/relationships/officeDocument" Target="/word/document.xml" /><Relationship Id="coreR7CC4E309" Type="http://schemas.openxmlformats.org/package/2006/relationships/metadata/core-properties" Target="/docProps/core.xml" /><Relationship Id="customR7CC4E3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zakázkové a měřenkové výroby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zakázkové a měřenkové výroby oděvů, 2.10.2026 2:09:09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2.10.2026 2:09:09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na základě zjištěných tělesných rozměrů, upravit podle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(podle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2.10.2026 2:09:09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oděvního výrobku – posoudit, zda oděv odpovídá technickému nákresu a technickému popisu, požadavkům na kvalitu šití a žehlení a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Zpracovat výslednou kalkulaci – vypočítat cenu zakázkového oděvního výrobku podle skutečných nákladů (informace čerpat z fiktivního ceníku firmy)</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Zkontrolovat hlavní míry měřenky, zkontrolovat hotový zakázkový oděvní výrobek na postavě zákazníka, posoudit, zda výrobek odpovídá požadavkům zákazníka a požadavkům na kvalitu a adjustaci</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Předat hotový zakázkový oděvní výrobek zákazníkovi, informovat o způsobu ošetřování výrobku, vyplnit pokladní doklad</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2.10.2026 2:09:09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(ve variantě dámské nebo pánské) a buď sako, nebo plášť (ve variantě dámské nebo pánské), dále zvolí konkrétní podobu (fazonu), přičemž musí respektovat výše uvedené požadavky. Informaci o zvoleném oděvu a fazoně sdělí uchazeč autorizované osobě minimálně 1 týden před zkouškou, aby se autorizovaná osoba mohla s vhodnou osobou domluvit a zajistit i vhodné rozpracované výrobky.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zajistí ke zkoušce přítomnost osoby, na kterou bude zhotovován střih (a také rozpracované výrobky budou odpovídat její velikosti). 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hodnocení způsobem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2.10.2026 2:09:09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Pracovník/pracovnice zakázkové a měřenkové výroby oděvů nebo 31-050-M Oděvní technik konstruktér a modelář / technička konstruktérka a modelářka nebo 31-043-M Oděvní technik střihač / technička střihačka + střední vzdělání s maturitní zkouškou a alespoň 5 let odborné praxe v oblasti výroby oděvů.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zakázkové a měřenkové výroby oděvů, 2.10.2026 2:09:09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odborných kompetencí, tzn. vybavenou pro podmínky konstruování dílů a součástí oděvů, a mít k dispozici minimálně následující materiálně-technické vybavení:</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oděvního modelu z nabídky firmy, fiktivní ceník firmy, formuláře zakázkových listů, psací potřeby), krejčovský metr</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kalkulačka), materiál pro zhotovení střihů a šablon (střihový a šablonový papír), pro konstrukci střihů je možné použít i počítačovou jednotku s grafickým programem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oděvní výrobky - technický nákres a technický popis (minimálně pro 3 druhy oděvních výrobků - kalhoty, sako a plášť)</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•Střihová dokumentace pro oděvní výrobky (základní střihy kalhot, saka a pláště, vystupňované do jednotlivých velikostí), nákresy nebo fotografie osob se špatně padnoucím oděvem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rozpracovaných oděvů, hotové oděvy (kalhoty, sako, plášť), krejčovská loutka na zkoušení oděvu (pánská a dámská)</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na kterou budou zhotovovány střihy a zkoušeny oděvy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pro vykonání zkoušky</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2.10.2026 2:09:09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Pracovník/pracovnice zakázkové a měřenkové výroby oděvů, 2.10.2026 2:09:09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697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DC6D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57C1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