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D54851" Type="http://schemas.openxmlformats.org/officeDocument/2006/relationships/officeDocument" Target="/word/document.xml" /><Relationship Id="coreR77D54851" Type="http://schemas.openxmlformats.org/package/2006/relationships/metadata/core-properties" Target="/docProps/core.xml" /><Relationship Id="customR77D548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zařízení pro ochranu ovzduší (kód: 16-010-H)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ochranu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Odlučování látek znečišťujících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úrovně znečišťování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s odpady a vedlejšími produkty ze zařízení na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Shromažďování dat k vedení dokumentace u zdrojů znečišťování ovzduší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požadavků bezpečnostních předpisů na zařízení pro ochranu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prace/pracovnik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706" w:h="230" w:hRule="exact" w:wrap="none" w:vAnchor="page" w:hAnchor="margin" w:x="903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zarizeni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72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97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26" w:h="230" w:hRule="exact" w:wrap="none" w:vAnchor="page" w:hAnchor="margin" w:x="10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oc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35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78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2b60#zdravotni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392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45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https://www.nsp.cz/jednotka-prace/pracovnik-zarizeni-pro-oc-2b60#zdravotni-zpusobilost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457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2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2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047" w:h="230" w:hRule="exact" w:wrap="none" w:vAnchor="page" w:hAnchor="margin" w:x="8438" w:y="7025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860" w:h="230" w:hRule="exact" w:wrap="none" w:vAnchor="page" w:hAnchor="margin" w:x="9528" w:y="702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639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16" w:h="230" w:hRule="exact" w:wrap="none" w:vAnchor="page" w:hAnchor="margin" w:x="710" w:y="7255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26" w:h="230" w:hRule="exact" w:wrap="none" w:vAnchor="page" w:hAnchor="margin" w:x="146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1737" w:y="725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2707" w:y="72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59" w:h="230" w:hRule="exact" w:wrap="none" w:vAnchor="page" w:hAnchor="margin" w:x="3619" w:y="7255"/>
        <w:rPr>
          <w:rStyle w:val="C20"/>
          <w:rtl w:val="0"/>
        </w:rPr>
      </w:pPr>
      <w:r>
        <w:rPr>
          <w:rStyle w:val="C20"/>
          <w:rtl w:val="0"/>
        </w:rPr>
        <w:t>vyhledat</w:t>
      </w:r>
    </w:p>
    <w:p>
      <w:pPr>
        <w:pStyle w:val="P27"/>
        <w:framePr w:w="1090" w:h="230" w:hRule="exact" w:wrap="none" w:vAnchor="page" w:hAnchor="margin" w:x="4420" w:y="7255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946" w:h="230" w:hRule="exact" w:wrap="none" w:vAnchor="page" w:hAnchor="margin" w:x="5553" w:y="7255"/>
        <w:rPr>
          <w:rStyle w:val="C20"/>
          <w:rtl w:val="0"/>
        </w:rPr>
      </w:pPr>
      <w:r>
        <w:rPr>
          <w:rStyle w:val="C20"/>
          <w:rtl w:val="0"/>
        </w:rPr>
        <w:t>dokument,</w:t>
      </w:r>
    </w:p>
    <w:p>
      <w:pPr>
        <w:pStyle w:val="P27"/>
        <w:framePr w:w="893" w:h="230" w:hRule="exact" w:wrap="none" w:vAnchor="page" w:hAnchor="margin" w:x="6542" w:y="7255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7478" w:y="72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747" w:y="72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7905" w:y="725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130" w:h="230" w:hRule="exact" w:wrap="none" w:vAnchor="page" w:hAnchor="margin" w:x="8352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524" w:y="7255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394" w:h="230" w:hRule="exact" w:wrap="none" w:vAnchor="page" w:hAnchor="margin" w:x="9292" w:y="7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9729" w:y="7255"/>
        <w:rPr>
          <w:rStyle w:val="C20"/>
          <w:rtl w:val="0"/>
        </w:rPr>
      </w:pPr>
      <w:r>
        <w:rPr>
          <w:rStyle w:val="C20"/>
          <w:rtl w:val="0"/>
        </w:rPr>
        <w:t>účel.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72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72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726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7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726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726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726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726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7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7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56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56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56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95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956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9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95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9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956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42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4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4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4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42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427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4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65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6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65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65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65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65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65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65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65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65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8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888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888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946" w:h="230" w:hRule="exact" w:wrap="none" w:vAnchor="page" w:hAnchor="margin" w:x="6460" w:y="8887"/>
        <w:rPr>
          <w:rStyle w:val="C20"/>
          <w:rtl w:val="0"/>
        </w:rPr>
      </w:pPr>
      <w:r>
        <w:rPr>
          <w:rStyle w:val="C20"/>
          <w:rtl w:val="0"/>
        </w:rPr>
        <w:t>ověřování.</w:t>
      </w:r>
    </w:p>
    <w:p>
      <w:pPr>
        <w:pStyle w:val="P27"/>
        <w:framePr w:w="879" w:h="230" w:hRule="exact" w:wrap="none" w:vAnchor="page" w:hAnchor="margin" w:x="7449" w:y="888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30" w:h="230" w:hRule="exact" w:wrap="none" w:vAnchor="page" w:hAnchor="margin" w:x="8371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544" w:y="888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9302" w:y="888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10161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91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9118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9118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9118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9118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9118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91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9118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9118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911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91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911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9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911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911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934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819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81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819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81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981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981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981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98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441" w:y="98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676" w:y="9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849" w:y="981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0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05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437" w:h="230" w:hRule="exact" w:wrap="none" w:vAnchor="page" w:hAnchor="margin" w:x="4526" w:y="10054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234" w:h="230" w:hRule="exact" w:wrap="none" w:vAnchor="page" w:hAnchor="margin" w:x="5006" w:y="10054"/>
        <w:rPr>
          <w:rStyle w:val="C20"/>
          <w:rtl w:val="0"/>
        </w:rPr>
      </w:pPr>
      <w:r>
        <w:rPr>
          <w:rStyle w:val="C20"/>
          <w:rtl w:val="0"/>
        </w:rPr>
        <w:t>znečišťujících</w:t>
      </w:r>
    </w:p>
    <w:p>
      <w:pPr>
        <w:pStyle w:val="P27"/>
        <w:framePr w:w="759" w:h="230" w:hRule="exact" w:wrap="none" w:vAnchor="page" w:hAnchor="margin" w:x="6283" w:y="10054"/>
        <w:rPr>
          <w:rStyle w:val="C20"/>
          <w:rtl w:val="0"/>
        </w:rPr>
      </w:pPr>
      <w:r>
        <w:rPr>
          <w:rStyle w:val="C20"/>
          <w:rtl w:val="0"/>
        </w:rPr>
        <w:t>ovzduší.</w:t>
      </w:r>
    </w:p>
    <w:p>
      <w:pPr>
        <w:pStyle w:val="P27"/>
        <w:framePr w:w="793" w:h="230" w:hRule="exact" w:wrap="none" w:vAnchor="page" w:hAnchor="margin" w:x="7084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7920" w:y="10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673" w:h="230" w:hRule="exact" w:wrap="none" w:vAnchor="page" w:hAnchor="margin" w:x="8505" w:y="1005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41" w:h="230" w:hRule="exact" w:wrap="none" w:vAnchor="page" w:hAnchor="margin" w:x="9220" w:y="100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504" w:y="10054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73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75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75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755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75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3912" w:y="1075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4756" w:y="10755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5500" w:y="1075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616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441" w:y="107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8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09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09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09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09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09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0990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4526" w:y="10990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994" w:h="230" w:hRule="exact" w:wrap="none" w:vAnchor="page" w:hAnchor="margin" w:x="5496" w:y="1099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25" w:h="230" w:hRule="exact" w:wrap="none" w:vAnchor="page" w:hAnchor="margin" w:x="6532" w:y="1099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30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7646" w:y="10990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8424" w:y="10990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1460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1460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1460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1460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1460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1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1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1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1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169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16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16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1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16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169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16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1695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1695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1695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16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1695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58" w:h="230" w:hRule="exact" w:wrap="none" w:vAnchor="page" w:hAnchor="margin" w:x="456" w:y="11926"/>
        <w:rPr>
          <w:rStyle w:val="C20"/>
          <w:rtl w:val="0"/>
        </w:rPr>
      </w:pPr>
      <w:r>
        <w:rPr>
          <w:rStyle w:val="C20"/>
          <w:rtl w:val="0"/>
        </w:rPr>
        <w:t>filtrační</w:t>
      </w:r>
    </w:p>
    <w:p>
      <w:pPr>
        <w:pStyle w:val="P27"/>
        <w:framePr w:w="826" w:h="230" w:hRule="exact" w:wrap="none" w:vAnchor="page" w:hAnchor="margin" w:x="1156" w:y="119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2025" w:y="11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371" w:y="119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605" w:h="230" w:hRule="exact" w:wrap="none" w:vAnchor="page" w:hAnchor="margin" w:x="3374" w:y="11926"/>
        <w:rPr>
          <w:rStyle w:val="C20"/>
          <w:rtl w:val="0"/>
        </w:rPr>
      </w:pPr>
      <w:r>
        <w:rPr>
          <w:rStyle w:val="C20"/>
          <w:rtl w:val="0"/>
        </w:rPr>
        <w:t>tuhých</w:t>
      </w:r>
    </w:p>
    <w:p>
      <w:pPr>
        <w:pStyle w:val="P27"/>
        <w:framePr w:w="581" w:h="230" w:hRule="exact" w:wrap="none" w:vAnchor="page" w:hAnchor="margin" w:x="4022" w:y="11926"/>
        <w:rPr>
          <w:rStyle w:val="C20"/>
          <w:rtl w:val="0"/>
        </w:rPr>
      </w:pPr>
      <w:r>
        <w:rPr>
          <w:rStyle w:val="C20"/>
          <w:rtl w:val="0"/>
        </w:rPr>
        <w:t>částic.</w:t>
      </w:r>
    </w:p>
    <w:p>
      <w:pPr>
        <w:pStyle w:val="P27"/>
        <w:framePr w:w="73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2396"/>
        <w:rPr>
          <w:rStyle w:val="C22"/>
          <w:rtl w:val="0"/>
        </w:rPr>
      </w:pPr>
      <w:r>
        <w:rPr>
          <w:rStyle w:val="C22"/>
          <w:rtl w:val="0"/>
        </w:rPr>
        <w:t>Odlučování</w:t>
      </w:r>
    </w:p>
    <w:p>
      <w:pPr>
        <w:pStyle w:val="P29"/>
        <w:framePr w:w="471" w:h="230" w:hRule="exact" w:wrap="none" w:vAnchor="page" w:hAnchor="margin" w:x="2352" w:y="12396"/>
        <w:rPr>
          <w:rStyle w:val="C22"/>
          <w:rtl w:val="0"/>
        </w:rPr>
      </w:pPr>
      <w:r>
        <w:rPr>
          <w:rStyle w:val="C22"/>
          <w:rtl w:val="0"/>
        </w:rPr>
        <w:t>látek</w:t>
      </w:r>
    </w:p>
    <w:p>
      <w:pPr>
        <w:pStyle w:val="P29"/>
        <w:framePr w:w="1354" w:h="230" w:hRule="exact" w:wrap="none" w:vAnchor="page" w:hAnchor="margin" w:x="2865" w:y="12396"/>
        <w:rPr>
          <w:rStyle w:val="C22"/>
          <w:rtl w:val="0"/>
        </w:rPr>
      </w:pPr>
      <w:r>
        <w:rPr>
          <w:rStyle w:val="C22"/>
          <w:rtl w:val="0"/>
        </w:rPr>
        <w:t>znečišťujících</w:t>
      </w:r>
    </w:p>
    <w:p>
      <w:pPr>
        <w:pStyle w:val="P29"/>
        <w:framePr w:w="759" w:h="230" w:hRule="exact" w:wrap="none" w:vAnchor="page" w:hAnchor="margin" w:x="4262" w:y="12396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5006" w:y="12396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5121" w:y="123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947" w:y="1239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263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263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25" w:h="230" w:hRule="exact" w:wrap="none" w:vAnchor="page" w:hAnchor="margin" w:x="3768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4435" w:y="12631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5260" w:y="12631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50" w:h="230" w:hRule="exact" w:wrap="none" w:vAnchor="page" w:hAnchor="margin" w:x="6288" w:y="12631"/>
        <w:rPr>
          <w:rStyle w:val="C20"/>
          <w:rtl w:val="0"/>
        </w:rPr>
      </w:pPr>
      <w:r>
        <w:rPr>
          <w:rStyle w:val="C20"/>
          <w:rtl w:val="0"/>
        </w:rPr>
        <w:t>nejčastěji</w:t>
      </w:r>
    </w:p>
    <w:p>
      <w:pPr>
        <w:pStyle w:val="P27"/>
        <w:framePr w:w="1138" w:h="230" w:hRule="exact" w:wrap="none" w:vAnchor="page" w:hAnchor="margin" w:x="7180" w:y="12631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893" w:h="230" w:hRule="exact" w:wrap="none" w:vAnchor="page" w:hAnchor="margin" w:x="8361" w:y="1263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61" w:h="230" w:hRule="exact" w:wrap="none" w:vAnchor="page" w:hAnchor="margin" w:x="929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38" w:h="230" w:hRule="exact" w:wrap="none" w:vAnchor="page" w:hAnchor="margin" w:x="9801" w:y="12631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385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03" w:h="230" w:hRule="exact" w:wrap="none" w:vAnchor="page" w:hAnchor="margin" w:x="456" w:y="12862"/>
        <w:rPr>
          <w:rStyle w:val="C20"/>
          <w:rtl w:val="0"/>
        </w:rPr>
      </w:pPr>
      <w:r>
        <w:rPr>
          <w:rStyle w:val="C20"/>
          <w:rtl w:val="0"/>
        </w:rPr>
        <w:t>adsorbéry</w:t>
      </w:r>
    </w:p>
    <w:p>
      <w:pPr>
        <w:pStyle w:val="P27"/>
        <w:framePr w:w="802" w:h="230" w:hRule="exact" w:wrap="none" w:vAnchor="page" w:hAnchor="margin" w:x="1401" w:y="12862"/>
        <w:rPr>
          <w:rStyle w:val="C20"/>
          <w:rtl w:val="0"/>
        </w:rPr>
      </w:pPr>
      <w:r>
        <w:rPr>
          <w:rStyle w:val="C20"/>
          <w:rtl w:val="0"/>
        </w:rPr>
        <w:t>plynných</w:t>
      </w:r>
    </w:p>
    <w:p>
      <w:pPr>
        <w:pStyle w:val="P27"/>
        <w:framePr w:w="548" w:h="230" w:hRule="exact" w:wrap="none" w:vAnchor="page" w:hAnchor="margin" w:x="2246" w:y="12862"/>
        <w:rPr>
          <w:rStyle w:val="C20"/>
          <w:rtl w:val="0"/>
        </w:rPr>
      </w:pPr>
      <w:r>
        <w:rPr>
          <w:rStyle w:val="C20"/>
          <w:rtl w:val="0"/>
        </w:rPr>
        <w:t>emisí.</w:t>
      </w:r>
    </w:p>
    <w:p>
      <w:pPr>
        <w:pStyle w:val="P27"/>
        <w:framePr w:w="73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61" w:h="230" w:hRule="exact" w:wrap="none" w:vAnchor="page" w:hAnchor="margin" w:x="1209" w:y="13332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212" w:y="1333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2385" w:y="13332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30" w:h="230" w:hRule="exact" w:wrap="none" w:vAnchor="page" w:hAnchor="margin" w:x="3153" w:y="1333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80" w:h="230" w:hRule="exact" w:wrap="none" w:vAnchor="page" w:hAnchor="margin" w:x="3326" w:y="13332"/>
        <w:rPr>
          <w:rStyle w:val="C22"/>
          <w:rtl w:val="0"/>
        </w:rPr>
      </w:pPr>
      <w:r>
        <w:rPr>
          <w:rStyle w:val="C22"/>
          <w:rtl w:val="0"/>
        </w:rPr>
        <w:t>vedlejšími</w:t>
      </w:r>
    </w:p>
    <w:p>
      <w:pPr>
        <w:pStyle w:val="P29"/>
        <w:framePr w:w="869" w:h="230" w:hRule="exact" w:wrap="none" w:vAnchor="page" w:hAnchor="margin" w:x="4348" w:y="13332"/>
        <w:rPr>
          <w:rStyle w:val="C22"/>
          <w:rtl w:val="0"/>
        </w:rPr>
      </w:pPr>
      <w:r>
        <w:rPr>
          <w:rStyle w:val="C22"/>
          <w:rtl w:val="0"/>
        </w:rPr>
        <w:t>produkty</w:t>
      </w:r>
    </w:p>
    <w:p>
      <w:pPr>
        <w:pStyle w:val="P29"/>
        <w:framePr w:w="226" w:h="230" w:hRule="exact" w:wrap="none" w:vAnchor="page" w:hAnchor="margin" w:x="5260" w:y="13332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749" w:h="230" w:hRule="exact" w:wrap="none" w:vAnchor="page" w:hAnchor="margin" w:x="5529" w:y="13332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250" w:h="230" w:hRule="exact" w:wrap="none" w:vAnchor="page" w:hAnchor="margin" w:x="6321" w:y="1333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02" w:h="230" w:hRule="exact" w:wrap="none" w:vAnchor="page" w:hAnchor="margin" w:x="6614" w:y="13332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7459" w:y="13332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203" w:y="1333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8318" w:y="133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144" w:y="1333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436" w:y="1333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729" w:y="1333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35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35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35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356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356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16" w:h="230" w:hRule="exact" w:wrap="none" w:vAnchor="page" w:hAnchor="margin" w:x="3768" w:y="1356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682" w:h="230" w:hRule="exact" w:wrap="none" w:vAnchor="page" w:hAnchor="margin" w:x="4526" w:y="135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5251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5424" w:y="13567"/>
        <w:rPr>
          <w:rStyle w:val="C20"/>
          <w:rtl w:val="0"/>
        </w:rPr>
      </w:pPr>
      <w:r>
        <w:rPr>
          <w:rStyle w:val="C20"/>
          <w:rtl w:val="0"/>
        </w:rPr>
        <w:t>vedlejších</w:t>
      </w:r>
    </w:p>
    <w:p>
      <w:pPr>
        <w:pStyle w:val="P27"/>
        <w:framePr w:w="793" w:h="230" w:hRule="exact" w:wrap="none" w:vAnchor="page" w:hAnchor="margin" w:x="6369" w:y="13567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226" w:h="230" w:hRule="exact" w:wrap="none" w:vAnchor="page" w:hAnchor="margin" w:x="7204" w:y="135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241" w:h="230" w:hRule="exact" w:wrap="none" w:vAnchor="page" w:hAnchor="margin" w:x="8241" w:y="135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8524" w:y="13567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706" w:h="230" w:hRule="exact" w:wrap="none" w:vAnchor="page" w:hAnchor="margin" w:x="9302" w:y="13567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038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038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038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038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038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038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038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038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038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03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03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0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2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2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2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27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2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273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273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83" w:h="230" w:hRule="exact" w:wrap="none" w:vAnchor="page" w:hAnchor="margin" w:x="5616" w:y="14273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441" w:y="14273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1215" w:h="230" w:hRule="exact" w:wrap="none" w:vAnchor="page" w:hAnchor="margin" w:x="7300" w:y="14273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558" w:y="1427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9163" w:y="14273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522" w:h="230" w:hRule="exact" w:wrap="none" w:vAnchor="page" w:hAnchor="margin" w:x="1209" w:y="14743"/>
        <w:rPr>
          <w:rStyle w:val="C22"/>
          <w:rtl w:val="0"/>
        </w:rPr>
      </w:pPr>
      <w:r>
        <w:rPr>
          <w:rStyle w:val="C22"/>
          <w:rtl w:val="0"/>
        </w:rPr>
        <w:t>Shromažďování</w:t>
      </w:r>
    </w:p>
    <w:p>
      <w:pPr>
        <w:pStyle w:val="P29"/>
        <w:framePr w:w="317" w:h="230" w:hRule="exact" w:wrap="none" w:vAnchor="page" w:hAnchor="margin" w:x="2774" w:y="14743"/>
        <w:rPr>
          <w:rStyle w:val="C22"/>
          <w:rtl w:val="0"/>
        </w:rPr>
      </w:pPr>
      <w:r>
        <w:rPr>
          <w:rStyle w:val="C22"/>
          <w:rtl w:val="0"/>
        </w:rPr>
        <w:t>dat</w:t>
      </w:r>
    </w:p>
    <w:p>
      <w:pPr>
        <w:pStyle w:val="P29"/>
        <w:framePr w:w="130" w:h="230" w:hRule="exact" w:wrap="none" w:vAnchor="page" w:hAnchor="margin" w:x="3134" w:y="14743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649" w:h="230" w:hRule="exact" w:wrap="none" w:vAnchor="page" w:hAnchor="margin" w:x="3307" w:y="14743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3998" w:y="14743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40" w:h="230" w:hRule="exact" w:wrap="none" w:vAnchor="page" w:hAnchor="margin" w:x="5342" w:y="147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615" w:h="230" w:hRule="exact" w:wrap="none" w:vAnchor="page" w:hAnchor="margin" w:x="5524" w:y="14743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9"/>
        <w:framePr w:w="1244" w:h="230" w:hRule="exact" w:wrap="none" w:vAnchor="page" w:hAnchor="margin" w:x="6182" w:y="14743"/>
        <w:rPr>
          <w:rStyle w:val="C22"/>
          <w:rtl w:val="0"/>
        </w:rPr>
      </w:pPr>
      <w:r>
        <w:rPr>
          <w:rStyle w:val="C22"/>
          <w:rtl w:val="0"/>
        </w:rPr>
        <w:t>znečišťování</w:t>
      </w:r>
    </w:p>
    <w:p>
      <w:pPr>
        <w:pStyle w:val="P29"/>
        <w:framePr w:w="759" w:h="230" w:hRule="exact" w:wrap="none" w:vAnchor="page" w:hAnchor="margin" w:x="7468" w:y="14743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27"/>
        <w:framePr w:w="73" w:h="230" w:hRule="exact" w:wrap="none" w:vAnchor="page" w:hAnchor="margin" w:x="8212" w:y="1474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2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153" w:y="147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497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497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497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707" w:y="149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976" w:y="1497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69" w:h="230" w:hRule="exact" w:wrap="none" w:vAnchor="page" w:hAnchor="margin" w:x="3768" w:y="14979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4680" w:y="14979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004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418" w:h="230" w:hRule="exact" w:wrap="none" w:vAnchor="page" w:hAnchor="margin" w:x="6662" w:y="14979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215" w:h="230" w:hRule="exact" w:wrap="none" w:vAnchor="page" w:hAnchor="margin" w:x="7123" w:y="14979"/>
        <w:rPr>
          <w:rStyle w:val="C20"/>
          <w:rtl w:val="0"/>
        </w:rPr>
      </w:pPr>
      <w:r>
        <w:rPr>
          <w:rStyle w:val="C20"/>
          <w:rtl w:val="0"/>
        </w:rPr>
        <w:t>stacionárního</w:t>
      </w:r>
    </w:p>
    <w:p>
      <w:pPr>
        <w:pStyle w:val="P27"/>
        <w:framePr w:w="562" w:h="230" w:hRule="exact" w:wrap="none" w:vAnchor="page" w:hAnchor="margin" w:x="8380" w:y="14979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1201" w:h="230" w:hRule="exact" w:wrap="none" w:vAnchor="page" w:hAnchor="margin" w:x="8985" w:y="14979"/>
        <w:rPr>
          <w:rStyle w:val="C20"/>
          <w:rtl w:val="0"/>
        </w:rPr>
      </w:pPr>
      <w:r>
        <w:rPr>
          <w:rStyle w:val="C20"/>
          <w:rtl w:val="0"/>
        </w:rPr>
        <w:t>znečišťování.</w:t>
      </w:r>
    </w:p>
    <w:p>
      <w:pPr>
        <w:pStyle w:val="P27"/>
        <w:framePr w:w="73" w:h="230" w:hRule="exact" w:wrap="none" w:vAnchor="page" w:hAnchor="margin" w:x="28" w:y="152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0" w:h="230" w:hRule="exact" w:wrap="none" w:vAnchor="page" w:hAnchor="margin" w:x="1209" w:y="1544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047" w:h="230" w:hRule="exact" w:wrap="none" w:vAnchor="page" w:hAnchor="margin" w:x="2352" w:y="15449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1522" w:h="230" w:hRule="exact" w:wrap="none" w:vAnchor="page" w:hAnchor="margin" w:x="3441" w:y="15449"/>
        <w:rPr>
          <w:rStyle w:val="C22"/>
          <w:rtl w:val="0"/>
        </w:rPr>
      </w:pPr>
      <w:r>
        <w:rPr>
          <w:rStyle w:val="C22"/>
          <w:rtl w:val="0"/>
        </w:rPr>
        <w:t>bezpečnostních</w:t>
      </w:r>
    </w:p>
    <w:p>
      <w:pPr>
        <w:pStyle w:val="P29"/>
        <w:framePr w:w="860" w:h="230" w:hRule="exact" w:wrap="none" w:vAnchor="page" w:hAnchor="margin" w:x="5006" w:y="1544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9"/>
        <w:framePr w:w="250" w:h="230" w:hRule="exact" w:wrap="none" w:vAnchor="page" w:hAnchor="margin" w:x="5908" w:y="15449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49" w:h="230" w:hRule="exact" w:wrap="none" w:vAnchor="page" w:hAnchor="margin" w:x="6201" w:y="1544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337" w:h="230" w:hRule="exact" w:wrap="none" w:vAnchor="page" w:hAnchor="margin" w:x="6993" w:y="1544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7372" w:y="15449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759" w:h="230" w:hRule="exact" w:wrap="none" w:vAnchor="page" w:hAnchor="margin" w:x="8217" w:y="15449"/>
        <w:rPr>
          <w:rStyle w:val="C22"/>
          <w:rtl w:val="0"/>
        </w:rPr>
      </w:pPr>
      <w:r>
        <w:rPr>
          <w:rStyle w:val="C22"/>
          <w:rtl w:val="0"/>
        </w:rPr>
        <w:t>ovzduší</w:t>
      </w:r>
    </w:p>
    <w:p>
      <w:pPr>
        <w:pStyle w:val="P30"/>
        <w:framePr w:w="73" w:h="230" w:hRule="exact" w:wrap="none" w:vAnchor="page" w:hAnchor="margin" w:x="8961" w:y="15449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783" w:h="230" w:hRule="exact" w:wrap="none" w:vAnchor="page" w:hAnchor="margin" w:x="9076" w:y="154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902" w:y="1544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153" w:y="156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77" w:y="156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982" w:y="156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2707" w:y="1568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3374" w:y="15684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4243" w:y="15684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5332" w:y="156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6369" w:y="15684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2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zařízení pro ochranu ovzduší, 22.8.2026 0:08:03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