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8CE927" Type="http://schemas.openxmlformats.org/officeDocument/2006/relationships/officeDocument" Target="/word/document.xml" /><Relationship Id="coreR328CE927" Type="http://schemas.openxmlformats.org/package/2006/relationships/metadata/core-properties" Target="/docProps/core.xml" /><Relationship Id="customR328CE9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30.9.2026 2:34:59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30.9.2026 2:34:59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