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3F1622" Type="http://schemas.openxmlformats.org/officeDocument/2006/relationships/officeDocument" Target="/word/document.xml" /><Relationship Id="coreR313F1622" Type="http://schemas.openxmlformats.org/package/2006/relationships/metadata/core-properties" Target="/docProps/core.xml" /><Relationship Id="customR313F16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22.10.2026 7:43:22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hnacích agregátů osobních automobilů, 22.10.2026 7:43:22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