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7DBB89" Type="http://schemas.openxmlformats.org/officeDocument/2006/relationships/officeDocument" Target="/word/document.xml" /><Relationship Id="coreR697DBB89" Type="http://schemas.openxmlformats.org/package/2006/relationships/metadata/core-properties" Target="/docProps/core.xml" /><Relationship Id="customR697DBB8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vnitřních ochran proti atmosférickým přepětím (kód: 26-071-H)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její používání při montáži ochran proti atmosférickým přepětím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Montáž ochran proti atmosférickým přepětím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Údržba, opravy a kontrola zařízení s přepěťovými ochranami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záznamů a povinné dokumentace o provedené montáži, připojení, opravě nebo pravidelné prověrce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vnitřních ochran proti atmosférickým přepětím,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příbuznou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"https://www.nsp.cz/jednotka-prace/technik-udrzby-ochran"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https://www.nsp.cz/jednotka-prace/technik-udrzby-ochran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ochran proti atmosférickým přepětím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v kritériu b) provede uchazeč montáž minimálně jednoho prvku přepěťové ochrany. V kritériu c) provede uchazeč pro splnění kritéria montáž minimálně jednoho prvku přepěťové ochrany. V kritériu d) provede uchazeč montáž minimálně jednoho prvku přepěťové ochrany u napájení datových sítí. V kritériu e) uchazeč provede montáž přepěťové ochrany proti atmosférickým výbojům (bleskojistky).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plnění jednotlivých kritérií se hodnotí i volba a použití ochranných a pracovních prostředků.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rámci zkoušky budou vykonávány činnosti na zařízeních do 1 kV AC/ 1,5 kV DC v objektu bez nebezpečí výbuchu.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vnitřních ochran proti atmosférickým přepětím,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Teplárna Otrokovice,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EON Distribuce,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COP Hluboká nad Vltavou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vnitřních ochran proti atmosférickým přepětím,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