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C002C" Type="http://schemas.openxmlformats.org/officeDocument/2006/relationships/officeDocument" Target="/word/document.xml" /><Relationship Id="coreR25DC002C" Type="http://schemas.openxmlformats.org/package/2006/relationships/metadata/core-properties" Target="/docProps/core.xml" /><Relationship Id="customR25DC00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30.9.2026 1:44:12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30.9.2026 1:44:12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30.9.2026 1:44:12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údržby ochran, 30.9.2026 1:44:12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30.9.2026 1:44:12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30.9.2026 1:44:12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52D7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275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