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561312" Type="http://schemas.openxmlformats.org/officeDocument/2006/relationships/officeDocument" Target="/word/document.xml" /><Relationship Id="coreRE561312" Type="http://schemas.openxmlformats.org/package/2006/relationships/metadata/core-properties" Target="/docProps/core.xml" /><Relationship Id="customRE56131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údržby ochran (kód: 26-072-M)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údržby ochran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a normách, používání této dokumentace při práci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nářadí, pomůcek a měřidel pro montáž, zapojování a opravy ochrany proti blesku a přepětí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Údržba, opravy a kontrola zařízení s přepěťovými ochranami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Zhotovování a vyhodnocování záznamů v dokumentaci o provedené montáži nebo opravě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Posouzení jednotlivýchn ochran a vhodnosti jejich aplikace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30.9.2026 5:49:46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"https://www.nsp.cz/jednotka-prace/technik-udrzby-ochran"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https://www.nsp.cz/jednotka-prace/technik-udrzby-ochran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případě, že uchazeč není držitelem stupně odborné způsobilosti elektrotechnik, či vedoucí elektrotechnik, autorizovaná osoba před začátkem zkoušky provede školení a přezkoušení dle § 9, nařízení vlády č. 194/2022 Sb. o požadavcích na odbornou způsobilost k výkonu činností na elektrickém zařízení a na odbornou způsobilost v elektrotechnice, a to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lze provést ve vybavené specializované dílně nebo na reálném pracovišti (energetická rozvodná síť).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všech zásad BOZP a PO.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rámci zkoušky budou vykonávány činnosti na zařízeních do 1 kV AC/ 1,5 kV DC v objektu bez nebezpečí výbuchu.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Požadavky pro činnost dle této profesní kvalifikace: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8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výkon povolání/činnosti je potřeba splňovat požadavky na odbornou způsobilost v elektrotechnice, a to minimálně v rozsahu § 6 (elektrotechnik), nařízení vlády č. 194/2022 Sb. o požadavcích na odbornou způsobilost k výkonu činností na elektrickém zařízení a na odbornou způsobilost v elektrotechnice.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30.9.2026 5:49:46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údržby ochran, 30.9.2026 5:49:46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