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6952D" Type="http://schemas.openxmlformats.org/officeDocument/2006/relationships/officeDocument" Target="/word/document.xml" /><Relationship Id="coreR14C6952D" Type="http://schemas.openxmlformats.org/package/2006/relationships/metadata/core-properties" Target="/docProps/core.xml" /><Relationship Id="customR14C695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digitálních 3D loutek pro animovaná audiovizuální díla (kód: 82-035-N)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3D charakterové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3D modelu lidské postavy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vývoj konceptu digitální 3D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digitální 3D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ovladačů a funkcí digitální 3D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Finalizace a testování digitální 3D loutky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digitálních 3D loutek pro animovaná audiovizuální díla,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digitálních 3D loutek (ve formě videoprezentace a nebo nativních dat) s uvedením konkrétních činností, které na prezentované loutce dotyčný vykonal (na CD/DVD nosiči)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a praktické části. Jejím cílem je prověřit znalosti, schopnosti a dovednosti uchazeče v pořadí dle kompetencí popsaných části A. Zejména je nutné prověřit znalosti uchazeče v následujících bodech: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technických podmínek zadávací dokumentace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•kvalita ovládání loutky daná mírou interaktivity nebo daná mírou ovladatelnosti v reálném čase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Zhotovení 3D modelu lidské postavy má prověřit základní znalosti a dovednosti problematiky rigování v kritériích: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zejména teoretické znalosti problematiky rigování v souvislosti s animací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pouze základní znalosti modelování, přičemž výtvarná předloha může být jiná než pro samostatné rigování v dalších bodech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kritérium nemá sloužit k ověření kvality animace, ale k ověření, zda dotyčný chápe základy techniky key-animace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ke kompetenci Plánování a vývoj konceptu digitální loutky a ke kompetenci Výroba ovladačů a funkcí digitální loutky: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nemá kvůli časové náročnosti navrhovat řešení celé loutky, ale pouze jejích fragmentů, např.: inverzní kinematika jedné ruky či nohy, inverzní kinematika páteře, správné rigování zápěstí a podobný dílčí úkol.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uchazeč obdrží od autorizované osoby zadání pro tvorbu digitální 3D digitální loutky: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•výtvarné návrhy charakteru (profil, anfas, perspektiva)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•výtvarný koncept emocí a extrémních póz charakteru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•požadavky na funkce a ovládání pro animátory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ke zkoušce: 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•hotovou 3D loutku bez kostry (polygonální model postavy bez kostry)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•narigovanou humanoidní loutku pro potřeby ověření dovedností animace v kritériu hodnocení Naanimovat na poskytnuté digitální loutce chůzi humanoidní postavy v rozsahu jednoho dvoukroku (walk cycle)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digitálních 3D loutek pro animovaná audiovizuální díla,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technické, Fakulta elektrotechnická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Rumler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Lukáš Duběda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digitálních 3D loutek pro animovaná audiovizuální díla,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EFBCB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C595B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C7002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9C050A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08A92D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