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53966" Type="http://schemas.openxmlformats.org/officeDocument/2006/relationships/officeDocument" Target="/word/document.xml" /><Relationship Id="coreR13F53966" Type="http://schemas.openxmlformats.org/package/2006/relationships/metadata/core-properties" Target="/docProps/core.xml" /><Relationship Id="customR13F539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dělník/dělnice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pěstování polních plodin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Sklizeň polních plodin, posklizňové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v chovech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dělník/dělnice, 30.9.2026 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"https://www.nsp.cz/jednotka-prace/zemedelsky-delnik"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https://www.nsp.cz/jednotka-prace/zemedelsky-delnik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pěstování polních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uchazeč odplevelí a následně zaleje porost o velikosti minimálně 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b) uchazeč bude určovat v porostu a na fotografiích 10 vybraných základních polních plodin z následujících skupin: obiloviny, olejniny, okopaniny a luskoviny. V kritériu c) uchazeč vysadí sadbu minimálně 20 ks brambor, v kritériu d) uchazeč provede zadané kultivační práce v rozsahu minimálně 5 běžných metrů, v kritériu h) určí 10 vzorků semen polních plodin z následujících skupin: obiloviny, olejniny a luskoviny. V kritériu i) uchazeč vyhledá a určí v porostech polních plodin nalezené plevele a škůdce. Další významné plevele a škůdce určí na předložených fotografiích. Celkem bude uchazeč určovat 10 plevelů a 5 škůdců. V kritériu j) popíše uchazeč technologický postup pěstování jedné z plodin pěstovaných na pozemcích autorizované osoby.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polních plodin, posklizňové práce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předvede uchazeč sklizeň zadané plodiny v rozsahu alespoň 30 minut.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prací v chovech zvířat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poznávat jednotlivé druhy hospodářských zvířat chovaných v zemědělském podniku. Další hospodářská zvířata bude uchazeč poznávat na předložených fotografiích. Celkem bude uchazeč určovat a charakterizovat 7 druhů hospodářských zvířat.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a ke kvalitě výsledné práce. Při práci se zvířaty je třeba dbát na zajištění welfare zvířat a dodržování zásad BOZP v souladu s platnou legislativou.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dělník/dělnice, 30.9.2026 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Regionální agrární komora Královéhradeckého kraje,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 Trstěnice,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 Rosice u Chrásti,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dělník/dělnice, 30.9.2026 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