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22381C" Type="http://schemas.openxmlformats.org/officeDocument/2006/relationships/officeDocument" Target="/word/document.xml" /><Relationship Id="coreR7E22381C" Type="http://schemas.openxmlformats.org/package/2006/relationships/metadata/core-properties" Target="/docProps/core.xml" /><Relationship Id="customR7E2238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Pěstitel/pěstitelka léčivých a aromatických rostlin (kód: 41-087-H)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léčivých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zemědělském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půdy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Hnojení a ochrana rostlin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Setí a sázení léčivých a aromatických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léčivých a aromatických rostlin během vegetace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Sklizeň, konzervace a posklizňová úprava léčivých a aromatických rostlin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Pěstitel/pěstitelka léčivých a aromatických rostlin, 7.5.2026 16:10:14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zemědělském podniku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Vyhotovit zadaný doklad prvotní evidence (např. základní evidence příjmu a výdeje léčivých a aromatických rostlin)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vedení evidence chemických látek pro ochranu rostlin a hnojení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vedení evidence spotřeby pohonných hmot</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vedení evidence osiva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Zpracování půdy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a) Popsat předseťové zpracování půdy, vyjmenovat druhy nářadí a mechanizačních prostředků používaných k tomuto účelu a vysvětlit jejich funkci</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Písemné ověření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b) Připojit závěsné kultivační zařízení k traktoru, provést jeho seřízení pro dané podmínky, provést kultivaci v porostu léčivých a aromatických rostlin a provést jeho údržbu</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w:t>
      </w:r>
    </w:p>
    <w:p>
      <w:pPr>
        <w:pStyle w:val="P12"/>
        <w:framePr w:w="6710" w:h="376" w:hRule="exact" w:wrap="none" w:vAnchor="page" w:hAnchor="margin" w:x="45" w:y="8290"/>
        <w:rPr>
          <w:rStyle w:val="C3"/>
          <w:rtl w:val="0"/>
        </w:rPr>
      </w:pPr>
    </w:p>
    <w:p>
      <w:pPr>
        <w:pStyle w:val="P13"/>
        <w:framePr w:w="6658" w:h="249" w:hRule="exact" w:wrap="none" w:vAnchor="page" w:hAnchor="margin" w:x="71" w:y="8346"/>
        <w:rPr>
          <w:rStyle w:val="C11"/>
          <w:rtl w:val="0"/>
        </w:rPr>
      </w:pPr>
      <w:r>
        <w:rPr>
          <w:rStyle w:val="C11"/>
          <w:rtl w:val="0"/>
        </w:rPr>
        <w:t>c) Zhodnotit kvalitu provedené kultivační operace</w:t>
      </w:r>
    </w:p>
    <w:p>
      <w:pPr>
        <w:pStyle w:val="P28"/>
        <w:framePr w:w="3921" w:h="376" w:hRule="exact" w:wrap="none" w:vAnchor="page" w:hAnchor="margin" w:x="6800" w:y="8290"/>
        <w:rPr>
          <w:rStyle w:val="C3"/>
          <w:rtl w:val="0"/>
        </w:rPr>
      </w:pPr>
    </w:p>
    <w:p>
      <w:pPr>
        <w:pStyle w:val="P29"/>
        <w:framePr w:w="3839" w:h="249" w:hRule="exact" w:wrap="none" w:vAnchor="page" w:hAnchor="margin" w:x="6856" w:y="8346"/>
        <w:rPr>
          <w:rStyle w:val="C21"/>
          <w:rtl w:val="0"/>
        </w:rPr>
      </w:pPr>
      <w:r>
        <w:rPr>
          <w:rStyle w:val="C21"/>
          <w:rtl w:val="0"/>
        </w:rPr>
        <w:t>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Hnojení a ochrana rostlin</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607" w:hRule="exact" w:wrap="none" w:vAnchor="page" w:hAnchor="margin" w:x="45" w:y="10030"/>
        <w:rPr>
          <w:rStyle w:val="C3"/>
          <w:rtl w:val="0"/>
        </w:rPr>
      </w:pPr>
    </w:p>
    <w:p>
      <w:pPr>
        <w:pStyle w:val="P13"/>
        <w:framePr w:w="6658" w:h="480" w:hRule="exact" w:wrap="none" w:vAnchor="page" w:hAnchor="margin" w:x="71" w:y="10086"/>
        <w:rPr>
          <w:rStyle w:val="C11"/>
          <w:rtl w:val="0"/>
        </w:rPr>
      </w:pPr>
      <w:r>
        <w:rPr>
          <w:rStyle w:val="C11"/>
          <w:rtl w:val="0"/>
        </w:rPr>
        <w:t>a) Zapojit rozmetadlo organických hnojiv k traktoru, provést jeho kontrolu a denní údržbu</w:t>
      </w:r>
    </w:p>
    <w:p>
      <w:pPr>
        <w:pStyle w:val="P28"/>
        <w:framePr w:w="3921" w:h="607" w:hRule="exact" w:wrap="none" w:vAnchor="page" w:hAnchor="margin" w:x="6800" w:y="10030"/>
        <w:rPr>
          <w:rStyle w:val="C3"/>
          <w:rtl w:val="0"/>
        </w:rPr>
      </w:pPr>
    </w:p>
    <w:p>
      <w:pPr>
        <w:pStyle w:val="P29"/>
        <w:framePr w:w="3839" w:h="480" w:hRule="exact" w:wrap="none" w:vAnchor="page" w:hAnchor="margin" w:x="6856" w:y="10086"/>
        <w:rPr>
          <w:rStyle w:val="C21"/>
          <w:rtl w:val="0"/>
        </w:rPr>
      </w:pPr>
      <w:r>
        <w:rPr>
          <w:rStyle w:val="C21"/>
          <w:rtl w:val="0"/>
        </w:rPr>
        <w:t>Praktické předvedení</w:t>
      </w:r>
    </w:p>
    <w:p>
      <w:pPr>
        <w:pStyle w:val="P16"/>
        <w:framePr w:w="6710" w:h="607" w:hRule="exact" w:wrap="none" w:vAnchor="page" w:hAnchor="margin" w:x="45" w:y="10637"/>
        <w:rPr>
          <w:rStyle w:val="C3"/>
          <w:rtl w:val="0"/>
        </w:rPr>
      </w:pPr>
    </w:p>
    <w:p>
      <w:pPr>
        <w:pStyle w:val="P17"/>
        <w:framePr w:w="6658" w:h="480" w:hRule="exact" w:wrap="none" w:vAnchor="page" w:hAnchor="margin" w:x="71" w:y="10693"/>
        <w:rPr>
          <w:rStyle w:val="C13"/>
          <w:rtl w:val="0"/>
        </w:rPr>
      </w:pPr>
      <w:r>
        <w:rPr>
          <w:rStyle w:val="C13"/>
          <w:rtl w:val="0"/>
        </w:rPr>
        <w:t>b) Naložit organické hnojivo na rozmetadlo a provést jeho rozmetání, ošetřit stroje po skončení práce</w:t>
      </w:r>
    </w:p>
    <w:p>
      <w:pPr>
        <w:pStyle w:val="P30"/>
        <w:framePr w:w="3921" w:h="607" w:hRule="exact" w:wrap="none" w:vAnchor="page" w:hAnchor="margin" w:x="6800" w:y="10637"/>
        <w:rPr>
          <w:rStyle w:val="C3"/>
          <w:rtl w:val="0"/>
        </w:rPr>
      </w:pPr>
    </w:p>
    <w:p>
      <w:pPr>
        <w:pStyle w:val="P31"/>
        <w:framePr w:w="3839" w:h="480" w:hRule="exact" w:wrap="none" w:vAnchor="page" w:hAnchor="margin" w:x="6856" w:y="10693"/>
        <w:rPr>
          <w:rStyle w:val="C22"/>
          <w:rtl w:val="0"/>
        </w:rPr>
      </w:pPr>
      <w:r>
        <w:rPr>
          <w:rStyle w:val="C22"/>
          <w:rtl w:val="0"/>
        </w:rPr>
        <w:t>Praktické předvedení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c) Připojit rozmetadlo minerálních (průmyslových) hnojiv k traktoru, provést jeho kontrolu a údržbu</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Praktické předvedení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Nastavit požadované dávkování na rozmetadle a předvést rozmetání určeného minerálního (průmyslového) hnojiva</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Praktické předvedení</w:t>
      </w:r>
    </w:p>
    <w:p>
      <w:pPr>
        <w:pStyle w:val="P12"/>
        <w:framePr w:w="6710" w:h="376" w:hRule="exact" w:wrap="none" w:vAnchor="page" w:hAnchor="margin" w:x="45" w:y="12458"/>
        <w:rPr>
          <w:rStyle w:val="C3"/>
          <w:rtl w:val="0"/>
        </w:rPr>
      </w:pPr>
    </w:p>
    <w:p>
      <w:pPr>
        <w:pStyle w:val="P13"/>
        <w:framePr w:w="6658" w:h="249" w:hRule="exact" w:wrap="none" w:vAnchor="page" w:hAnchor="margin" w:x="71" w:y="12514"/>
        <w:rPr>
          <w:rStyle w:val="C11"/>
          <w:rtl w:val="0"/>
        </w:rPr>
      </w:pPr>
      <w:r>
        <w:rPr>
          <w:rStyle w:val="C11"/>
          <w:rtl w:val="0"/>
        </w:rPr>
        <w:t>e) Popsat činnost postřikovače a předvést jeho seřízení a obsluhu</w:t>
      </w:r>
    </w:p>
    <w:p>
      <w:pPr>
        <w:pStyle w:val="P28"/>
        <w:framePr w:w="3921" w:h="376" w:hRule="exact" w:wrap="none" w:vAnchor="page" w:hAnchor="margin" w:x="6800" w:y="12458"/>
        <w:rPr>
          <w:rStyle w:val="C3"/>
          <w:rtl w:val="0"/>
        </w:rPr>
      </w:pPr>
    </w:p>
    <w:p>
      <w:pPr>
        <w:pStyle w:val="P29"/>
        <w:framePr w:w="3839" w:h="249" w:hRule="exact" w:wrap="none" w:vAnchor="page" w:hAnchor="margin" w:x="6856" w:y="12514"/>
        <w:rPr>
          <w:rStyle w:val="C21"/>
          <w:rtl w:val="0"/>
        </w:rPr>
      </w:pPr>
      <w:r>
        <w:rPr>
          <w:rStyle w:val="C21"/>
          <w:rtl w:val="0"/>
        </w:rPr>
        <w:t>Praktické předvedení a ústní ověření</w:t>
      </w:r>
    </w:p>
    <w:p>
      <w:pPr>
        <w:pStyle w:val="P16"/>
        <w:framePr w:w="6710" w:h="607" w:hRule="exact" w:wrap="none" w:vAnchor="page" w:hAnchor="margin" w:x="45" w:y="12834"/>
        <w:rPr>
          <w:rStyle w:val="C3"/>
          <w:rtl w:val="0"/>
        </w:rPr>
      </w:pPr>
    </w:p>
    <w:p>
      <w:pPr>
        <w:pStyle w:val="P17"/>
        <w:framePr w:w="6658" w:h="480" w:hRule="exact" w:wrap="none" w:vAnchor="page" w:hAnchor="margin" w:x="71" w:y="12890"/>
        <w:rPr>
          <w:rStyle w:val="C13"/>
          <w:rtl w:val="0"/>
        </w:rPr>
      </w:pPr>
      <w:r>
        <w:rPr>
          <w:rStyle w:val="C13"/>
          <w:rtl w:val="0"/>
        </w:rPr>
        <w:t>f) Popsat základní pravidla pro zacházení s chemickými látkami a příslušná pravidla bezpečnosti a hygieny práce</w:t>
      </w:r>
    </w:p>
    <w:p>
      <w:pPr>
        <w:pStyle w:val="P30"/>
        <w:framePr w:w="3921" w:h="607" w:hRule="exact" w:wrap="none" w:vAnchor="page" w:hAnchor="margin" w:x="6800" w:y="12834"/>
        <w:rPr>
          <w:rStyle w:val="C3"/>
          <w:rtl w:val="0"/>
        </w:rPr>
      </w:pPr>
    </w:p>
    <w:p>
      <w:pPr>
        <w:pStyle w:val="P31"/>
        <w:framePr w:w="3839" w:h="480" w:hRule="exact" w:wrap="none" w:vAnchor="page" w:hAnchor="margin" w:x="6856" w:y="12890"/>
        <w:rPr>
          <w:rStyle w:val="C22"/>
          <w:rtl w:val="0"/>
        </w:rPr>
      </w:pPr>
      <w:r>
        <w:rPr>
          <w:rStyle w:val="C22"/>
          <w:rtl w:val="0"/>
        </w:rPr>
        <w:t>Ústní ověření</w:t>
      </w:r>
    </w:p>
    <w:p>
      <w:pPr>
        <w:pStyle w:val="P32"/>
        <w:framePr w:w="10710" w:h="248" w:hRule="exact" w:wrap="none" w:vAnchor="page" w:hAnchor="margin" w:x="28" w:y="13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léčivých a aromatických rostlin, 7.5.2026 16:10:14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Setí a sázení léčivých a aromatických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semena 6 druhů léčivých a aromatických rostlin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Připojit secí nebo sázecí stroj, popř. kombinaci pro zadanou plodinu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 xml:space="preserve">c) Přestavět stroj do přepravní polohy a přejet  na pozemek, přestavět stroj do pracovní polohy, naplnit zásobník osivem nebo sadbou, nastavit požadovaný výsevek nebo nastavit sazeč na výsadbu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Předvést setí nebo sázení zadané plodiny, ošetřit stroj po skončení práce a přestavět ho do přepravní polohy</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Ošetřování léčivých a aromatických rostlin během vegetace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Rozpoznat vývojovou fázi minimálně dvou léčivých a dvou aromatických rostlin v reálu nebo na fotografiích</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Rozpoznat běžné plevele</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Předvést ošetření porostu za vegetace podle zadání agronoma</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Sklizeň, konzervace a posklizňová úprava léčivých a aromatických rostlin</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 xml:space="preserve">a) Popsat způsoby sklizně a technologii sklizně, posklizňové úpravy a skladování zadaných léčivých a  aromatických rostlin</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Provést údržbu a seřízení mechanizačních prostředků pro sklizeň a posklizňovou úpravu léčivých a aromatických rostlin</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Provést sklizeň a posklizňovou úpravu zadaných sklizených léčivých nebo aromatických rostlin</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Popsat možnosti následného zpracování a využití zadaných léčivých a aromatických rostlin</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léčivých a aromatických rostlin, 7.5.2026 16:10:14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řidičský průkaz skupiny T.</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 sortimentu léčivých a aromatických rostlin je třeba pro ověřování jednotlivých kompetencí využít ty nejrozšířenější, např. ostropestřec mariánský, kmín kořenný, heřmánek pravý, kopr vonný, máta peprná nebo měsíček lékařský. Zkoušku je potřeba konat v průběhu vegetace.</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Je vhodné zadávat uchazečům komplexní úkoly, které umožní ověření několika kritérií v rámci jedné i více kompetencí, týkajících se pěstování léčivých a aromatických rostlin</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"Hnojení a ochrana rostlin" v kritériu b) uchazeč naloží a rozmete minimálně 1 tunu organického hnojiva na ploše minimálně 0,2 ha. V kritériu b) uchazeč předvede rozmetání průmyslového hnojiva v dávce 50 kg/ha.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"Setí a sázení léčivých a aromatických rostlin" v kritériu a) bude uchazeč určovat reálná semena léčivých a aromatických rostlin. Uchazeč musí rozpoznat minimálně 6 z 10 předložených vzorků. V kritériu b) zkoušející zadá uchazeči druh plodiny pro výsev z výše uvedeného sortimentu léčivých a aromatických rostlin. V kritériu d) bude předvedeno setí nebo sázení na minimální ploše 0,1 ha.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"Ošetřování léčivých a aromatických rostlin během vegetace" v kritériu b) uchazeč rozpozná alepoň 6 plevelů z 10 předložených. V kritériu c) předvede uchazeč ošetření porostu na minimální ploše 0,1 ha.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"Sklizeň, konzervace a posklizňová úprava léčivých a aromatických rostlin" v kritériu a) popíše uchazeč požadované operace na jedné léčivé a jedné aromatické rostlině pěstované v regionu zemědělského subjektu, kde je zkouška konána. V kritériu c) uchazeč provede sklizeň na rostlinách uvedených v kritériu a). V kritériu d) popíše možnosti následného zpracování u rostlin uvedených v kritériu 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9675"/>
        <w:rPr>
          <w:rStyle w:val="C3"/>
          <w:rtl w:val="0"/>
        </w:rPr>
      </w:pPr>
    </w:p>
    <w:p>
      <w:pPr>
        <w:pStyle w:val="P35"/>
        <w:framePr w:w="10710" w:h="340" w:hRule="exact" w:wrap="none" w:vAnchor="page" w:hAnchor="margin" w:x="28" w:y="9675"/>
        <w:rPr>
          <w:rStyle w:val="C25"/>
          <w:rtl w:val="0"/>
        </w:rPr>
      </w:pPr>
      <w:r>
        <w:rPr>
          <w:rStyle w:val="C25"/>
          <w:rtl w:val="0"/>
        </w:rPr>
        <w:t>Výsledné hodnocení</w:t>
      </w:r>
    </w:p>
    <w:p>
      <w:pPr>
        <w:keepNext w:val="0"/>
        <w:keepLines w:val="0"/>
        <w:framePr w:w="10766" w:h="1497" w:hRule="exact" w:wrap="none" w:vAnchor="page" w:hAnchor="margin" w:x="0" w:y="10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739"/>
        <w:rPr>
          <w:rStyle w:val="C3"/>
          <w:rtl w:val="0"/>
        </w:rPr>
      </w:pPr>
    </w:p>
    <w:p>
      <w:pPr>
        <w:pStyle w:val="P35"/>
        <w:framePr w:w="10710" w:h="340" w:hRule="exact" w:wrap="none" w:vAnchor="page" w:hAnchor="margin" w:x="28" w:y="11739"/>
        <w:rPr>
          <w:rStyle w:val="C25"/>
          <w:rtl w:val="0"/>
        </w:rPr>
      </w:pPr>
      <w:r>
        <w:rPr>
          <w:rStyle w:val="C25"/>
          <w:rtl w:val="0"/>
        </w:rPr>
        <w:t>Počet zkoušejících</w:t>
      </w:r>
    </w:p>
    <w:p>
      <w:pPr>
        <w:keepNext w:val="0"/>
        <w:keepLines w:val="0"/>
        <w:framePr w:w="10766" w:h="1271"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Pěstitel/pěstitelka léčivých a aromatických rostlin, 7.5.2026 16:10:14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rostlin, z toho minimálně 1 rok praxe v oblasti pěstování léčivých nebo aromatických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zaměřené na zemědělství a alespoň 5 let praxe ve funkci s odpovědností za pěstování rostlin, z toho minimálně 1 rok praxe v oblasti pěstování léčivých nebo aromatických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zaměřené na zemědělství a alespoň 5 let praxe ve funkci učitele odborného výcviku nebo praktického vyučování nebo odborných předmětů v oblasti pěstování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41-087-H Pěstitel/pěstitelka léčivých a aromatických rostlin a střední vzdělání s maturitní zkouškou a alespoň 5 let praxe s odpovědností za pěstování rostlin, z toho minimálně 1 rok praxe v oblasti pěstování léčivých nebo aromatických rostlin,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7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Zemědělský subjekt s pozemky pro pěstování rostlin, z nich minimálně 0,1 ha zaměřených na pěstování léčivých nebo aromatických rostlin</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10 druhů semen a 10 druhů plevelů léčivých a aromatických rostlin</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Zemědělská technika odpovídající současným technologiím pěstování léčivých a aromatických rostlin (traktor, půdní fréza, závěsné kultivační zařízení, secí stroj, postřikovač, rozmetadlo)</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Zemědělská technika, zejména samojízdné zemědělské stroje a ostatní zemědělské mechanizační prostředky musí odpovídat současným zemědělským výrobním technologiím a produkci výrobců zemědělské techniky. Při nesplnění tohoto požadavku nebude autorizace udělena.</w:t>
      </w:r>
    </w:p>
    <w:p>
      <w:pPr>
        <w:pStyle w:val="P21"/>
        <w:framePr w:w="7654" w:h="331" w:hRule="exact" w:wrap="none" w:vAnchor="page" w:hAnchor="margin" w:x="28" w:y="15940"/>
        <w:rPr>
          <w:rStyle w:val="C16"/>
          <w:rtl w:val="0"/>
        </w:rPr>
      </w:pPr>
      <w:r>
        <w:rPr>
          <w:rStyle w:val="C16"/>
          <w:rtl w:val="0"/>
        </w:rPr>
        <w:t>Pěstitel/pěstitelka léčivých a aromatických rostlin, 7.5.2026 16:10:14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Pěstitel/pěstitelka léčivých a aromatických rostlin, 7.5.2026 16:10:14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licentovaná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pStyle w:val="P21"/>
        <w:framePr w:w="7654" w:h="331" w:hRule="exact" w:wrap="none" w:vAnchor="page" w:hAnchor="margin" w:x="28" w:y="15940"/>
        <w:rPr>
          <w:rStyle w:val="C16"/>
          <w:rtl w:val="0"/>
        </w:rPr>
      </w:pPr>
      <w:r>
        <w:rPr>
          <w:rStyle w:val="C16"/>
          <w:rtl w:val="0"/>
        </w:rPr>
        <w:t>Pěstitel/pěstitelka léčivých a aromatických rostlin, 7.5.2026 16:10:14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1FBC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1132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