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006CB" Type="http://schemas.openxmlformats.org/officeDocument/2006/relationships/officeDocument" Target="/word/document.xml" /><Relationship Id="coreR5A8006CB" Type="http://schemas.openxmlformats.org/package/2006/relationships/metadata/core-properties" Target="/docProps/core.xml" /><Relationship Id="customR5A8006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 léčivých a aromatických rostlin, 30.9.2026 7:58:26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6C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497E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