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C210" Type="http://schemas.openxmlformats.org/officeDocument/2006/relationships/officeDocument" Target="/word/document.xml" /><Relationship Id="coreR776C210" Type="http://schemas.openxmlformats.org/package/2006/relationships/metadata/core-properties" Target="/docProps/core.xml" /><Relationship Id="customR776C2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léčivých a aromatických rostlin (kód: 41-087-H)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léčivých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půdy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Hnojení a ochrana rostlin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Setí a sázení léčivých a aromatických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léčivých a aromatických rostlin během vegetace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konzervace a posklizňová úprava léčivých a aromatických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léčivých a aromatických rostlin, 30.9.2026 6:54:59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řidičský průkaz skupiny T.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 Zkoušku je potřeba konat v průběhu vegetace.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Je vhodné zadávat uchazečům komplexní úkoly, které umožní ověření několika kritérií v rámci jedné i více kompetencí, týkajících se pěstování léčivých a aromatických rostlin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"Hnojení a ochrana rostlin" v kritériu b) uchazeč naloží a rozmete minimálně 1 tunu organického hnojiva na ploše minimálně 0,2 ha. V kritériu b) uchazeč předvede rozmetání průmyslového hnojiva v dávce 50 kg/ha.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"Setí a sázení léčivých a aromatických rostlin" v kritériu a) bude uchazeč určovat reálná semena léčivých a aromatických rostlin. Uchazeč musí rozpoznat minimálně 6 z 10 předložených vzorků. V kritériu b) zkoušející zadá uchazeči druh plodiny pro výsev z výše uvedeného sortimentu léčivých a aromatických rostlin. V kritériu d) bude předvedeno setí nebo sázení na minimální ploše 0,1 ha.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"Ošetřování léčivých a aromatických rostlin během vegetace" v kritériu b) uchazeč rozpozná alepoň 6 plevelů z 10 předložených. V kritériu c) předvede uchazeč ošetření porostu na minimální ploše 0,1 ha. 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"Sklizeň, konzervace a posklizňová úprava léčivých a aromatických rostlin" v kritériu a) popíše uchazeč požadované operace na jedné léčivé a jedné aromatické rostlině pěstované v regionu zemědělského subjektu, kde je zkouška konána. V kritériu c) uchazeč provede sklizeň na rostlinách uvedených v kritériu a). V kritériu d) popíše možnosti následného zpracování u rostlin uvedených v kritériu a).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léčivých a aromatických rostlin, 30.9.2026 6:54:59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léčivých a aromatických rostlin, 30.9.2026 6:54:59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