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62F058" Type="http://schemas.openxmlformats.org/officeDocument/2006/relationships/officeDocument" Target="/word/document.xml" /><Relationship Id="coreR2662F058" Type="http://schemas.openxmlformats.org/package/2006/relationships/metadata/core-properties" Target="/docProps/core.xml" /><Relationship Id="customR2662F0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pícninář / agronomka pícninářka (kód: 41-097-M)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pícninář / agronomka pícninářka, 29.9.2026 23:36:57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pícninář / agronomka pícninářka, 29.9.2026 23:36:57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