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69BF4" Type="http://schemas.openxmlformats.org/officeDocument/2006/relationships/officeDocument" Target="/word/document.xml" /><Relationship Id="coreR52569BF4" Type="http://schemas.openxmlformats.org/package/2006/relationships/metadata/core-properties" Target="/docProps/core.xml" /><Relationship Id="customR52569B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Agronom/agronomka pro léčivé a aromatické rostliny, 20.10.2026 12:58:19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6FC4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2F2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C228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