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32A1F" Type="http://schemas.openxmlformats.org/officeDocument/2006/relationships/officeDocument" Target="/word/document.xml" /><Relationship Id="coreR72132A1F" Type="http://schemas.openxmlformats.org/package/2006/relationships/metadata/core-properties" Target="/docProps/core.xml" /><Relationship Id="customR72132A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20.10.2026 9:51:57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 Při vstupu do potravinářských provozů musí uchazeč předložit platný Zdravotní průkaz pracovníka v potravinářství.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ovcí a koz.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ovcí a koz v ČR" budou k dispozici fotografie současných plemen ovcí a koz (v počtu minimálně 15 ks).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ovcí a koz" bude k dispozici počítač s připojením na internet.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20.10.2026 9:51:57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20.10.2026 9:51:57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