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7A9E70" Type="http://schemas.openxmlformats.org/officeDocument/2006/relationships/officeDocument" Target="/word/document.xml" /><Relationship Id="coreRF7A9E70" Type="http://schemas.openxmlformats.org/package/2006/relationships/metadata/core-properties" Target="/docProps/core.xml" /><Relationship Id="customRF7A9E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koní (kód: 41-124-M)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evidence koní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koní a zajišťování péče o jejich zdraví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reprodukce v chovu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výcviku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užitkovosti v chovu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koně pro transport, nakládání, 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základních ekonomických ukazatelů chovu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a odborné vedení pracovníků zajišťujících živočišnou výrobu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Zootechnik/zootechnička pro chov koní, 31.7.2026 15:50:55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chovu koní v České republice, vyjmenovat a popsat nejdůležitější plemena chovaná na území ČR, vysvětlit vývojové tendence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způsoby zařazování plemenných zvířat do jednotlivých oddílů plemenných knih vedených na území ČR, vysvětlit druhy selekce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hospodářský význam současného chovu koní v ČR</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rozdělení chovu na jednotlivé úseky a kategorie podle stáří, pohlaví, březosti klisen a užití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základy etologie koní</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Charakterizovat psychiku koně podle temperamentu, charakteru a neurotypu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831" w:hRule="exact" w:wrap="none" w:vAnchor="page" w:hAnchor="margin" w:x="45" w:y="6931"/>
        <w:rPr>
          <w:rStyle w:val="C3"/>
          <w:rtl w:val="0"/>
        </w:rPr>
      </w:pPr>
    </w:p>
    <w:p>
      <w:pPr>
        <w:pStyle w:val="P13"/>
        <w:framePr w:w="6658" w:h="704" w:hRule="exact" w:wrap="none" w:vAnchor="page" w:hAnchor="margin" w:x="71" w:y="6987"/>
        <w:rPr>
          <w:rStyle w:val="C11"/>
          <w:rtl w:val="0"/>
        </w:rPr>
      </w:pPr>
      <w:r>
        <w:rPr>
          <w:rStyle w:val="C11"/>
          <w:rtl w:val="0"/>
        </w:rPr>
        <w:t>g) Popsat kostru, hlavní skupiny svalů, tělesnou stavbu a těžiště, postoje končetin, popsat anatomii končetin pod karpem a tarzem, funkci kopyta a rohového střelu</w:t>
      </w:r>
    </w:p>
    <w:p>
      <w:pPr>
        <w:pStyle w:val="P28"/>
        <w:framePr w:w="3921" w:h="831" w:hRule="exact" w:wrap="none" w:vAnchor="page" w:hAnchor="margin" w:x="6800" w:y="6931"/>
        <w:rPr>
          <w:rStyle w:val="C3"/>
          <w:rtl w:val="0"/>
        </w:rPr>
      </w:pPr>
    </w:p>
    <w:p>
      <w:pPr>
        <w:pStyle w:val="P29"/>
        <w:framePr w:w="3839" w:h="704" w:hRule="exact" w:wrap="none" w:vAnchor="page" w:hAnchor="margin" w:x="6856" w:y="6987"/>
        <w:rPr>
          <w:rStyle w:val="C21"/>
          <w:rtl w:val="0"/>
        </w:rPr>
      </w:pPr>
      <w:r>
        <w:rPr>
          <w:rStyle w:val="C21"/>
          <w:rtl w:val="0"/>
        </w:rPr>
        <w:t>Písemné a 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stavbu a činnost orgánových soustav koně</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Písemné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Aplikace platné legislativy v chovu koní</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Vyjmenovat nejdůležitější zákony, vyhlášky a další ustanovení v ČR související s chovem koní a popsat činnosti, které v chovu koní upravují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Písemné ověření</w:t>
      </w:r>
    </w:p>
    <w:p>
      <w:pPr>
        <w:pStyle w:val="P16"/>
        <w:framePr w:w="6710" w:h="831" w:hRule="exact" w:wrap="none" w:vAnchor="page" w:hAnchor="margin" w:x="45" w:y="10110"/>
        <w:rPr>
          <w:rStyle w:val="C3"/>
          <w:rtl w:val="0"/>
        </w:rPr>
      </w:pPr>
    </w:p>
    <w:p>
      <w:pPr>
        <w:pStyle w:val="P17"/>
        <w:framePr w:w="6658" w:h="704" w:hRule="exact" w:wrap="none" w:vAnchor="page" w:hAnchor="margin" w:x="71" w:y="10166"/>
        <w:rPr>
          <w:rStyle w:val="C13"/>
          <w:rtl w:val="0"/>
        </w:rPr>
      </w:pPr>
      <w:r>
        <w:rPr>
          <w:rStyle w:val="C13"/>
          <w:rtl w:val="0"/>
        </w:rPr>
        <w:t>b) Popsat vybraná ustanovení zákona na ochranu zvířat proti týrání a charakterizovat základní aspekty tohoto zákona z pohledu týrání zvířat a regulace bolestivých zákroků v chovu koní</w:t>
      </w:r>
    </w:p>
    <w:p>
      <w:pPr>
        <w:pStyle w:val="P30"/>
        <w:framePr w:w="3921" w:h="831" w:hRule="exact" w:wrap="none" w:vAnchor="page" w:hAnchor="margin" w:x="6800" w:y="10110"/>
        <w:rPr>
          <w:rStyle w:val="C3"/>
          <w:rtl w:val="0"/>
        </w:rPr>
      </w:pPr>
    </w:p>
    <w:p>
      <w:pPr>
        <w:pStyle w:val="P31"/>
        <w:framePr w:w="3839" w:h="704" w:hRule="exact" w:wrap="none" w:vAnchor="page" w:hAnchor="margin" w:x="6856" w:y="10166"/>
        <w:rPr>
          <w:rStyle w:val="C22"/>
          <w:rtl w:val="0"/>
        </w:rPr>
      </w:pPr>
      <w:r>
        <w:rPr>
          <w:rStyle w:val="C22"/>
          <w:rtl w:val="0"/>
        </w:rPr>
        <w:t>Písemné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Popsat ustanovení vyhlášky o minimálních standardech na ochranu hospodářských zvířat vztahující se k chovu koní</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Písemné ověření</w:t>
      </w:r>
    </w:p>
    <w:p>
      <w:pPr>
        <w:pStyle w:val="P16"/>
        <w:framePr w:w="6710" w:h="1055" w:hRule="exact" w:wrap="none" w:vAnchor="page" w:hAnchor="margin" w:x="45" w:y="11548"/>
        <w:rPr>
          <w:rStyle w:val="C3"/>
          <w:rtl w:val="0"/>
        </w:rPr>
      </w:pPr>
    </w:p>
    <w:p>
      <w:pPr>
        <w:pStyle w:val="P17"/>
        <w:framePr w:w="6658" w:h="928" w:hRule="exact" w:wrap="none" w:vAnchor="page" w:hAnchor="margin" w:x="71" w:y="11604"/>
        <w:rPr>
          <w:rStyle w:val="C13"/>
          <w:rtl w:val="0"/>
        </w:rPr>
      </w:pPr>
      <w:r>
        <w:rPr>
          <w:rStyle w:val="C13"/>
          <w:rtl w:val="0"/>
        </w:rPr>
        <w:t>d) Popsat vybraná ustanovení nařízení vlády ČR, kterým se stanoví způsob organizace práce a pracovní postupy, které je zaměstnavatel povinen zajistit při práci související s chovem zvířat - požadavky na organizaci práce a pracovních postupů v chovu koní</w:t>
      </w:r>
    </w:p>
    <w:p>
      <w:pPr>
        <w:pStyle w:val="P30"/>
        <w:framePr w:w="3921" w:h="1055" w:hRule="exact" w:wrap="none" w:vAnchor="page" w:hAnchor="margin" w:x="6800" w:y="11548"/>
        <w:rPr>
          <w:rStyle w:val="C3"/>
          <w:rtl w:val="0"/>
        </w:rPr>
      </w:pPr>
    </w:p>
    <w:p>
      <w:pPr>
        <w:pStyle w:val="P31"/>
        <w:framePr w:w="3839" w:h="928" w:hRule="exact" w:wrap="none" w:vAnchor="page" w:hAnchor="margin" w:x="6856" w:y="11604"/>
        <w:rPr>
          <w:rStyle w:val="C22"/>
          <w:rtl w:val="0"/>
        </w:rPr>
      </w:pPr>
      <w:r>
        <w:rPr>
          <w:rStyle w:val="C22"/>
          <w:rtl w:val="0"/>
        </w:rPr>
        <w:t>Písemné ověření</w:t>
      </w:r>
    </w:p>
    <w:p>
      <w:pPr>
        <w:pStyle w:val="P12"/>
        <w:framePr w:w="6710" w:h="607" w:hRule="exact" w:wrap="none" w:vAnchor="page" w:hAnchor="margin" w:x="45" w:y="12603"/>
        <w:rPr>
          <w:rStyle w:val="C3"/>
          <w:rtl w:val="0"/>
        </w:rPr>
      </w:pPr>
    </w:p>
    <w:p>
      <w:pPr>
        <w:pStyle w:val="P13"/>
        <w:framePr w:w="6658" w:h="480" w:hRule="exact" w:wrap="none" w:vAnchor="page" w:hAnchor="margin" w:x="71" w:y="12659"/>
        <w:rPr>
          <w:rStyle w:val="C11"/>
          <w:rtl w:val="0"/>
        </w:rPr>
      </w:pPr>
      <w:r>
        <w:rPr>
          <w:rStyle w:val="C11"/>
          <w:rtl w:val="0"/>
        </w:rPr>
        <w:t>e) Vyjmenovat evropské a národní podpory v chovu koní (členění podpor, zpracování žádosti), předvést použití internetových aplikací MZe a SZIF</w:t>
      </w:r>
    </w:p>
    <w:p>
      <w:pPr>
        <w:pStyle w:val="P28"/>
        <w:framePr w:w="3921" w:h="607" w:hRule="exact" w:wrap="none" w:vAnchor="page" w:hAnchor="margin" w:x="6800" w:y="12603"/>
        <w:rPr>
          <w:rStyle w:val="C3"/>
          <w:rtl w:val="0"/>
        </w:rPr>
      </w:pPr>
    </w:p>
    <w:p>
      <w:pPr>
        <w:pStyle w:val="P29"/>
        <w:framePr w:w="3839" w:h="480" w:hRule="exact" w:wrap="none" w:vAnchor="page" w:hAnchor="margin" w:x="6856" w:y="12659"/>
        <w:rPr>
          <w:rStyle w:val="C21"/>
          <w:rtl w:val="0"/>
        </w:rPr>
      </w:pPr>
      <w:r>
        <w:rPr>
          <w:rStyle w:val="C21"/>
          <w:rtl w:val="0"/>
        </w:rPr>
        <w:t>Praktické předvedení a ústní ověření</w:t>
      </w:r>
    </w:p>
    <w:p>
      <w:pPr>
        <w:pStyle w:val="P32"/>
        <w:framePr w:w="10710" w:h="248" w:hRule="exact" w:wrap="none" w:vAnchor="page" w:hAnchor="margin" w:x="28" w:y="133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15:50:55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koní v ČR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č. 154/2000 Sb., o šlechtění, plemenitbě a evidenci hospodářských zvířat a o změně některých souvisejících zákonů (plemenářský zákon), ve znění pozdějších předpisů, které se týkají šlechtění a plemenitby koní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Objasnit principy vedení ústřední evidence koní - hlášení změn, stájový registr, pastevní deník, portál farmáře, vedení evidence o plemenářské práci, o obratu stáda a krmení jednotlivých kategorií koní a předvést vyplnění změn v evidenci</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5080"/>
        <w:rPr>
          <w:rStyle w:val="C3"/>
          <w:rtl w:val="0"/>
        </w:rPr>
      </w:pPr>
    </w:p>
    <w:p>
      <w:pPr>
        <w:pStyle w:val="P13"/>
        <w:framePr w:w="6658" w:h="249" w:hRule="exact" w:wrap="none" w:vAnchor="page" w:hAnchor="margin" w:x="71" w:y="5136"/>
        <w:rPr>
          <w:rStyle w:val="C11"/>
          <w:rtl w:val="0"/>
        </w:rPr>
      </w:pPr>
      <w:r>
        <w:rPr>
          <w:rStyle w:val="C11"/>
          <w:rtl w:val="0"/>
        </w:rPr>
        <w:t>c) Popsat způsob označování a identifikace koní v ČR</w:t>
      </w:r>
    </w:p>
    <w:p>
      <w:pPr>
        <w:pStyle w:val="P28"/>
        <w:framePr w:w="3921" w:h="376" w:hRule="exact" w:wrap="none" w:vAnchor="page" w:hAnchor="margin" w:x="6800" w:y="5080"/>
        <w:rPr>
          <w:rStyle w:val="C3"/>
          <w:rtl w:val="0"/>
        </w:rPr>
      </w:pPr>
    </w:p>
    <w:p>
      <w:pPr>
        <w:pStyle w:val="P29"/>
        <w:framePr w:w="3839" w:h="249" w:hRule="exact" w:wrap="none" w:vAnchor="page" w:hAnchor="margin" w:x="6856" w:y="5136"/>
        <w:rPr>
          <w:rStyle w:val="C21"/>
          <w:rtl w:val="0"/>
        </w:rPr>
      </w:pPr>
      <w:r>
        <w:rPr>
          <w:rStyle w:val="C21"/>
          <w:rtl w:val="0"/>
        </w:rPr>
        <w:t>Ústní ověření</w:t>
      </w:r>
    </w:p>
    <w:p>
      <w:pPr>
        <w:pStyle w:val="P16"/>
        <w:framePr w:w="6710" w:h="376" w:hRule="exact" w:wrap="none" w:vAnchor="page" w:hAnchor="margin" w:x="45" w:y="5457"/>
        <w:rPr>
          <w:rStyle w:val="C3"/>
          <w:rtl w:val="0"/>
        </w:rPr>
      </w:pPr>
    </w:p>
    <w:p>
      <w:pPr>
        <w:pStyle w:val="P17"/>
        <w:framePr w:w="6658" w:h="249" w:hRule="exact" w:wrap="none" w:vAnchor="page" w:hAnchor="margin" w:x="71" w:y="5513"/>
        <w:rPr>
          <w:rStyle w:val="C13"/>
          <w:rtl w:val="0"/>
        </w:rPr>
      </w:pPr>
      <w:r>
        <w:rPr>
          <w:rStyle w:val="C13"/>
          <w:rtl w:val="0"/>
        </w:rPr>
        <w:t>d) Vysvětlit pojmy a údaje vedené v průkazu koně</w:t>
      </w:r>
    </w:p>
    <w:p>
      <w:pPr>
        <w:pStyle w:val="P30"/>
        <w:framePr w:w="3921" w:h="376" w:hRule="exact" w:wrap="none" w:vAnchor="page" w:hAnchor="margin" w:x="6800" w:y="5457"/>
        <w:rPr>
          <w:rStyle w:val="C3"/>
          <w:rtl w:val="0"/>
        </w:rPr>
      </w:pPr>
    </w:p>
    <w:p>
      <w:pPr>
        <w:pStyle w:val="P31"/>
        <w:framePr w:w="3839" w:h="249" w:hRule="exact" w:wrap="none" w:vAnchor="page" w:hAnchor="margin" w:x="6856" w:y="5513"/>
        <w:rPr>
          <w:rStyle w:val="C22"/>
          <w:rtl w:val="0"/>
        </w:rPr>
      </w:pPr>
      <w:r>
        <w:rPr>
          <w:rStyle w:val="C22"/>
          <w:rtl w:val="0"/>
        </w:rPr>
        <w:t>Ústní ověření</w:t>
      </w:r>
    </w:p>
    <w:p>
      <w:pPr>
        <w:pStyle w:val="P32"/>
        <w:framePr w:w="10710" w:h="248" w:hRule="exact" w:wrap="none" w:vAnchor="page" w:hAnchor="margin" w:x="28" w:y="5946"/>
        <w:rPr>
          <w:rStyle w:val="C23"/>
          <w:rtl w:val="0"/>
        </w:rPr>
      </w:pPr>
      <w:r>
        <w:rPr>
          <w:rStyle w:val="C23"/>
          <w:rtl w:val="0"/>
        </w:rPr>
        <w:t>Je třeba splnit všechna kritéria.</w:t>
      </w:r>
    </w:p>
    <w:p>
      <w:pPr>
        <w:pStyle w:val="P23"/>
        <w:framePr w:w="10710" w:h="340" w:hRule="exact" w:wrap="none" w:vAnchor="page" w:hAnchor="margin" w:x="28" w:y="6382"/>
        <w:rPr>
          <w:rStyle w:val="C18"/>
          <w:rtl w:val="0"/>
        </w:rPr>
      </w:pPr>
      <w:r>
        <w:rPr>
          <w:rStyle w:val="C18"/>
          <w:rtl w:val="0"/>
        </w:rPr>
        <w:t>Posuzování chovného prostředí, technologie a systémů ustájení koní</w:t>
      </w:r>
    </w:p>
    <w:p>
      <w:pPr>
        <w:pStyle w:val="P24"/>
        <w:framePr w:w="6713" w:h="376" w:hRule="exact" w:wrap="none" w:vAnchor="page" w:hAnchor="margin" w:x="45" w:y="6821"/>
        <w:rPr>
          <w:rStyle w:val="C3"/>
          <w:rtl w:val="0"/>
        </w:rPr>
      </w:pPr>
    </w:p>
    <w:p>
      <w:pPr>
        <w:pStyle w:val="P25"/>
        <w:framePr w:w="6661" w:h="249" w:hRule="exact" w:wrap="none" w:vAnchor="page" w:hAnchor="margin" w:x="71" w:y="6892"/>
        <w:rPr>
          <w:rStyle w:val="C19"/>
          <w:rtl w:val="0"/>
        </w:rPr>
      </w:pPr>
      <w:r>
        <w:rPr>
          <w:rStyle w:val="C19"/>
          <w:rtl w:val="0"/>
        </w:rPr>
        <w:t>Kritéria hodnocení</w:t>
      </w:r>
    </w:p>
    <w:p>
      <w:pPr>
        <w:pStyle w:val="P26"/>
        <w:framePr w:w="3918" w:h="376" w:hRule="exact" w:wrap="none" w:vAnchor="page" w:hAnchor="margin" w:x="6803" w:y="6821"/>
        <w:rPr>
          <w:rStyle w:val="C3"/>
          <w:rtl w:val="0"/>
        </w:rPr>
      </w:pPr>
    </w:p>
    <w:p>
      <w:pPr>
        <w:pStyle w:val="P27"/>
        <w:framePr w:w="3836" w:h="249" w:hRule="exact" w:wrap="none" w:vAnchor="page" w:hAnchor="margin" w:x="6859" w:y="6892"/>
        <w:rPr>
          <w:rStyle w:val="C20"/>
          <w:rtl w:val="0"/>
        </w:rPr>
      </w:pPr>
      <w:r>
        <w:rPr>
          <w:rStyle w:val="C20"/>
          <w:rtl w:val="0"/>
        </w:rPr>
        <w:t>Způsoby ověření</w:t>
      </w:r>
    </w:p>
    <w:p>
      <w:pPr>
        <w:pStyle w:val="P12"/>
        <w:framePr w:w="6710" w:h="607" w:hRule="exact" w:wrap="none" w:vAnchor="page" w:hAnchor="margin" w:x="45" w:y="7197"/>
        <w:rPr>
          <w:rStyle w:val="C3"/>
          <w:rtl w:val="0"/>
        </w:rPr>
      </w:pPr>
    </w:p>
    <w:p>
      <w:pPr>
        <w:pStyle w:val="P13"/>
        <w:framePr w:w="6658" w:h="480" w:hRule="exact" w:wrap="none" w:vAnchor="page" w:hAnchor="margin" w:x="71" w:y="7253"/>
        <w:rPr>
          <w:rStyle w:val="C11"/>
          <w:rtl w:val="0"/>
        </w:rPr>
      </w:pPr>
      <w:r>
        <w:rPr>
          <w:rStyle w:val="C11"/>
          <w:rtl w:val="0"/>
        </w:rPr>
        <w:t>a) Vysvětlit pojem pohoda chovu zvířat (welfare) v chovu koní a specifikovat základních 5 svobod zvířat</w:t>
      </w:r>
    </w:p>
    <w:p>
      <w:pPr>
        <w:pStyle w:val="P28"/>
        <w:framePr w:w="3921" w:h="607" w:hRule="exact" w:wrap="none" w:vAnchor="page" w:hAnchor="margin" w:x="6800" w:y="7197"/>
        <w:rPr>
          <w:rStyle w:val="C3"/>
          <w:rtl w:val="0"/>
        </w:rPr>
      </w:pPr>
    </w:p>
    <w:p>
      <w:pPr>
        <w:pStyle w:val="P29"/>
        <w:framePr w:w="3839" w:h="480" w:hRule="exact" w:wrap="none" w:vAnchor="page" w:hAnchor="margin" w:x="6856" w:y="7253"/>
        <w:rPr>
          <w:rStyle w:val="C21"/>
          <w:rtl w:val="0"/>
        </w:rPr>
      </w:pPr>
      <w:r>
        <w:rPr>
          <w:rStyle w:val="C21"/>
          <w:rtl w:val="0"/>
        </w:rPr>
        <w:t>Písemné a ústní ověření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Charakterizovat a předvést zásady správné manipulace a zacházení s koňmi</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Popsat obecné zásady ustájení jednotlivých kategorií koní (mikroklima, osvětlení, větrání, prašnost, hluk apod.)</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831" w:hRule="exact" w:wrap="none" w:vAnchor="page" w:hAnchor="margin" w:x="45" w:y="9018"/>
        <w:rPr>
          <w:rStyle w:val="C3"/>
          <w:rtl w:val="0"/>
        </w:rPr>
      </w:pPr>
    </w:p>
    <w:p>
      <w:pPr>
        <w:pStyle w:val="P17"/>
        <w:framePr w:w="6658" w:h="704" w:hRule="exact" w:wrap="none" w:vAnchor="page" w:hAnchor="margin" w:x="71" w:y="9074"/>
        <w:rPr>
          <w:rStyle w:val="C13"/>
          <w:rtl w:val="0"/>
        </w:rPr>
      </w:pPr>
      <w:r>
        <w:rPr>
          <w:rStyle w:val="C13"/>
          <w:rtl w:val="0"/>
        </w:rPr>
        <w:t>d) Charakterizovat různé systémy ustájení koní dle jednotlivých kategorií - popsat požadavky na ustájení klisen s hříbaty, odstavených hříbat, plemenných hřebců, sportovních koní, ustájení 24/7 a další</w:t>
      </w:r>
    </w:p>
    <w:p>
      <w:pPr>
        <w:pStyle w:val="P30"/>
        <w:framePr w:w="3921" w:h="831" w:hRule="exact" w:wrap="none" w:vAnchor="page" w:hAnchor="margin" w:x="6800" w:y="9018"/>
        <w:rPr>
          <w:rStyle w:val="C3"/>
          <w:rtl w:val="0"/>
        </w:rPr>
      </w:pPr>
    </w:p>
    <w:p>
      <w:pPr>
        <w:pStyle w:val="P31"/>
        <w:framePr w:w="3839" w:h="704" w:hRule="exact" w:wrap="none" w:vAnchor="page" w:hAnchor="margin" w:x="6856" w:y="9074"/>
        <w:rPr>
          <w:rStyle w:val="C22"/>
          <w:rtl w:val="0"/>
        </w:rPr>
      </w:pPr>
      <w:r>
        <w:rPr>
          <w:rStyle w:val="C22"/>
          <w:rtl w:val="0"/>
        </w:rPr>
        <w:t>Písemné a ústní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e) Posoudit chov koní, ve kterém probíhá zkouška, z hlediska dodržení zásad pohody zvířat</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Praktické předvedení a 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f) Zhodnotit celkový stav koně, jeho čistotu, stav končetin a kopyt</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g) Zkontrolovat funkčnost všech zařízení ve stáji, výbězích a pastvinách</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Praktické předvedení a ústní ověření</w:t>
      </w:r>
    </w:p>
    <w:p>
      <w:pPr>
        <w:pStyle w:val="P32"/>
        <w:framePr w:w="10710" w:h="248" w:hRule="exact" w:wrap="none" w:vAnchor="page" w:hAnchor="margin" w:x="28" w:y="11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15:50:55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obecné zásady výživy jednotlivých kategorií koní - způsob a četnost krmení a napájení, kvalitu krmiv, hygienu krmných zařízení, skladování krmiv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specifikovat krmiva (objemná a jadrná) vhodná pro výživu koní, rozpoznat předložená krmiva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denní krmnou dávku a celoroční potřebu krmiv pro jednotlivá plemena a kategorie koní v daném chovu, v daném ročním období, s ohledem na živinové potřeby a zátěž jednotlivých kategorií koní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Popsat vliv pastvy, agronomické zásady při zakládání a udržování pastevního porostu, popsat technická zařízení na pastvě, stavbu a zabezpečení výběhů a pastevních areálů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Popsat způsob hodnocení příjmu krmiva a celkové spotřeby krmiv, posoudit tělesnou kondici vybraných koní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Charakterizovat trávicí soustavu koně a fyziologii trávení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význam a potřebu nejdůležitějších živin, minerálních látek a vitamínů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15:50:55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koní a zajišťování péče o jejich zdraví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plemeno předvedeného koně, popsat jeho morfologické vlastnosti a 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kontroly zdraví v chovu a systém prevence onemocnění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péči o zdraví, výživu a pohodu koně a posoudit zdravotní stav předvedeného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základní péči o končetiny a kopyta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význam pohybu koně a mechaniky pohybu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Posoudit koně v pohybu, zhodnotit fáze kmitu, podpěru a posunu v závislosti na stavbě těla, došlap jednotlivých končetin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patologii distálních částí končetin - kostně kloubní systém, onemocnění kloubů, záněty vazů, záněty šlach, podotrochlózu, schvácení kopyt a patologii kůže a rohového pouzdra</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a 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Definovat a klasifikovat kulhání a posoudit základní příčiny kulhání koně s využitím videa nebo fotografií</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Posoudit koně před korekturou nebo podkováním v klidu, stav kopyta nebo starého podkování</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 a ústní ověření</w:t>
      </w:r>
    </w:p>
    <w:p>
      <w:pPr>
        <w:pStyle w:val="P16"/>
        <w:framePr w:w="6710" w:h="831" w:hRule="exact" w:wrap="none" w:vAnchor="page" w:hAnchor="margin" w:x="45" w:y="7964"/>
        <w:rPr>
          <w:rStyle w:val="C3"/>
          <w:rtl w:val="0"/>
        </w:rPr>
      </w:pPr>
    </w:p>
    <w:p>
      <w:pPr>
        <w:pStyle w:val="P17"/>
        <w:framePr w:w="6658" w:h="704" w:hRule="exact" w:wrap="none" w:vAnchor="page" w:hAnchor="margin" w:x="71" w:y="8020"/>
        <w:rPr>
          <w:rStyle w:val="C13"/>
          <w:rtl w:val="0"/>
        </w:rPr>
      </w:pPr>
      <w:r>
        <w:rPr>
          <w:rStyle w:val="C13"/>
          <w:rtl w:val="0"/>
        </w:rPr>
        <w:t>j) Charakterizovat nejběžnější onemocnění koní (např. kolika, černé močení, příznaky tetanu, hříběcí onemocnění, onemocnění dýchacích cest) včetně onemocnění podléhajících povinnosti oznámení orgánům veterinární správy</w:t>
      </w:r>
    </w:p>
    <w:p>
      <w:pPr>
        <w:pStyle w:val="P30"/>
        <w:framePr w:w="3921" w:h="831" w:hRule="exact" w:wrap="none" w:vAnchor="page" w:hAnchor="margin" w:x="6800" w:y="7964"/>
        <w:rPr>
          <w:rStyle w:val="C3"/>
          <w:rtl w:val="0"/>
        </w:rPr>
      </w:pPr>
    </w:p>
    <w:p>
      <w:pPr>
        <w:pStyle w:val="P31"/>
        <w:framePr w:w="3839" w:h="704" w:hRule="exact" w:wrap="none" w:vAnchor="page" w:hAnchor="margin" w:x="6856" w:y="8020"/>
        <w:rPr>
          <w:rStyle w:val="C22"/>
          <w:rtl w:val="0"/>
        </w:rPr>
      </w:pPr>
      <w:r>
        <w:rPr>
          <w:rStyle w:val="C22"/>
          <w:rtl w:val="0"/>
        </w:rPr>
        <w:t>Písemné a ústní ověření</w:t>
      </w:r>
    </w:p>
    <w:p>
      <w:pPr>
        <w:pStyle w:val="P12"/>
        <w:framePr w:w="6710" w:h="607" w:hRule="exact" w:wrap="none" w:vAnchor="page" w:hAnchor="margin" w:x="45" w:y="8795"/>
        <w:rPr>
          <w:rStyle w:val="C3"/>
          <w:rtl w:val="0"/>
        </w:rPr>
      </w:pPr>
    </w:p>
    <w:p>
      <w:pPr>
        <w:pStyle w:val="P13"/>
        <w:framePr w:w="6658" w:h="480" w:hRule="exact" w:wrap="none" w:vAnchor="page" w:hAnchor="margin" w:x="71" w:y="8851"/>
        <w:rPr>
          <w:rStyle w:val="C11"/>
          <w:rtl w:val="0"/>
        </w:rPr>
      </w:pPr>
      <w:r>
        <w:rPr>
          <w:rStyle w:val="C11"/>
          <w:rtl w:val="0"/>
        </w:rPr>
        <w:t>k) Popsat veterinární předpisy platné pro přesuny koní a povinné veterinární úkony profylaxe - odběry krve, vakcinace, odčervení, výtěry atd.</w:t>
      </w:r>
    </w:p>
    <w:p>
      <w:pPr>
        <w:pStyle w:val="P28"/>
        <w:framePr w:w="3921" w:h="607" w:hRule="exact" w:wrap="none" w:vAnchor="page" w:hAnchor="margin" w:x="6800" w:y="8795"/>
        <w:rPr>
          <w:rStyle w:val="C3"/>
          <w:rtl w:val="0"/>
        </w:rPr>
      </w:pPr>
    </w:p>
    <w:p>
      <w:pPr>
        <w:pStyle w:val="P29"/>
        <w:framePr w:w="3839" w:h="480" w:hRule="exact" w:wrap="none" w:vAnchor="page" w:hAnchor="margin" w:x="6856" w:y="8851"/>
        <w:rPr>
          <w:rStyle w:val="C21"/>
          <w:rtl w:val="0"/>
        </w:rPr>
      </w:pPr>
      <w:r>
        <w:rPr>
          <w:rStyle w:val="C21"/>
          <w:rtl w:val="0"/>
        </w:rPr>
        <w:t>Písemné ověření</w:t>
      </w:r>
    </w:p>
    <w:p>
      <w:pPr>
        <w:pStyle w:val="P16"/>
        <w:framePr w:w="6710" w:h="831" w:hRule="exact" w:wrap="none" w:vAnchor="page" w:hAnchor="margin" w:x="45" w:y="9402"/>
        <w:rPr>
          <w:rStyle w:val="C3"/>
          <w:rtl w:val="0"/>
        </w:rPr>
      </w:pPr>
    </w:p>
    <w:p>
      <w:pPr>
        <w:pStyle w:val="P17"/>
        <w:framePr w:w="6658" w:h="704" w:hRule="exact" w:wrap="none" w:vAnchor="page" w:hAnchor="margin" w:x="71" w:y="9458"/>
        <w:rPr>
          <w:rStyle w:val="C13"/>
          <w:rtl w:val="0"/>
        </w:rPr>
      </w:pPr>
      <w:r>
        <w:rPr>
          <w:rStyle w:val="C13"/>
          <w:rtl w:val="0"/>
        </w:rPr>
        <w:t>l) Popsat první pomoc při nejčastějších onemocněních či drobných zraněních, předvést první pomoc při kolice před příjezdem veterinárního lékaře</w:t>
      </w:r>
    </w:p>
    <w:p>
      <w:pPr>
        <w:pStyle w:val="P30"/>
        <w:framePr w:w="3921" w:h="831" w:hRule="exact" w:wrap="none" w:vAnchor="page" w:hAnchor="margin" w:x="6800" w:y="9402"/>
        <w:rPr>
          <w:rStyle w:val="C3"/>
          <w:rtl w:val="0"/>
        </w:rPr>
      </w:pPr>
    </w:p>
    <w:p>
      <w:pPr>
        <w:pStyle w:val="P31"/>
        <w:framePr w:w="3839" w:h="704" w:hRule="exact" w:wrap="none" w:vAnchor="page" w:hAnchor="margin" w:x="6856" w:y="9458"/>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m) Popsat zootechnická opatření k eliminaci výskytu vybraných zdravotních poruch</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Pomoc při podkování a korekturách kopyt</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Popsat a předvést způsoby fixace hříběte a dospělého koně při ošetřování končetin</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b) Popsat kopyto jako anatomický útvar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a 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Popsat asistenci při podkování koní a korekturách kopyt, uvést zásady a předvést správné držení končetin, dodržovat zásady BOZP</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d) Vysvětlit význam podkování</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15:50:55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reprodukčního cyklu u koní, charakterizovat pohlavní dospělost u jednotlivých plemen koní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základní zootechnické ukazatele, říjový cyklus - průběh, vhodnou dobu k zapouštění, zjišťování říje, zjišťování březosti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připouštění - přirozený způsob, inseminace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fixaci klisny při připouštění, popsat základní pravidla BOZP</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příznaky blížícího se porodu na fotografiích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základní vybavení porodníka, charakterizovat průběh jednotlivých fází porodu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Popsat zásady péče o klisnu s hříbětem po porodu a předvést ošetřovatelské úkony nezbytné pro zachování zdraví a pohody klisny po porodu a narozeného hříběte</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péči o plemenného hřebce</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Písemné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Řízení výcviku koní</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a) Popsat fyziologická pravidla zátěže, reakce a adaptace koně na zátěž</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b) Popsat obecnou strukturu výcviku jednotlivých plemen a kategorií koní</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c) Sestavit výcvikový plán pro přípravu mladých tříletých klisen a hřebců ke zkouškám výkonnosti</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d) Sestavit výcvikový plán pro přípravu čtyřletých a starších koní k přípravě do chovatelských soutěží, pro prodej či výcvik jezdců</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Posuzování užitkovosti v chovu koní</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Charakterizovat zkušební řády jednotlivých plemen koní chovaných na území ČR</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způsoby hodnocení užitkovosti a dědičnosti v chovu koní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Písemné a 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Charakterizovat výkonnost koně a odhad plemenné hodnoty</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Písemné a ústní ověření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d) Popsat hodnocení hříběte při označování a třídění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e) Popsat hodnocení koní při zařazování do chovu a při výkonnostních zkouškách</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Ústní ověření</w:t>
      </w:r>
    </w:p>
    <w:p>
      <w:pPr>
        <w:pStyle w:val="P16"/>
        <w:framePr w:w="6710" w:h="607" w:hRule="exact" w:wrap="none" w:vAnchor="page" w:hAnchor="margin" w:x="45" w:y="14164"/>
        <w:rPr>
          <w:rStyle w:val="C3"/>
          <w:rtl w:val="0"/>
        </w:rPr>
      </w:pPr>
    </w:p>
    <w:p>
      <w:pPr>
        <w:pStyle w:val="P17"/>
        <w:framePr w:w="6658" w:h="480" w:hRule="exact" w:wrap="none" w:vAnchor="page" w:hAnchor="margin" w:x="71" w:y="14220"/>
        <w:rPr>
          <w:rStyle w:val="C13"/>
          <w:rtl w:val="0"/>
        </w:rPr>
      </w:pPr>
      <w:r>
        <w:rPr>
          <w:rStyle w:val="C13"/>
          <w:rtl w:val="0"/>
        </w:rPr>
        <w:t>f) Popsat hodnocení koní při chovatelských soutěžích (KMK) v klasických jezdeckých disciplínách</w:t>
      </w:r>
    </w:p>
    <w:p>
      <w:pPr>
        <w:pStyle w:val="P30"/>
        <w:framePr w:w="3921" w:h="607" w:hRule="exact" w:wrap="none" w:vAnchor="page" w:hAnchor="margin" w:x="6800" w:y="14164"/>
        <w:rPr>
          <w:rStyle w:val="C3"/>
          <w:rtl w:val="0"/>
        </w:rPr>
      </w:pPr>
    </w:p>
    <w:p>
      <w:pPr>
        <w:pStyle w:val="P31"/>
        <w:framePr w:w="3839" w:h="480" w:hRule="exact" w:wrap="none" w:vAnchor="page" w:hAnchor="margin" w:x="6856" w:y="14220"/>
        <w:rPr>
          <w:rStyle w:val="C22"/>
          <w:rtl w:val="0"/>
        </w:rPr>
      </w:pPr>
      <w:r>
        <w:rPr>
          <w:rStyle w:val="C22"/>
          <w:rtl w:val="0"/>
        </w:rPr>
        <w:t>Ústní ověření</w:t>
      </w:r>
    </w:p>
    <w:p>
      <w:pPr>
        <w:pStyle w:val="P32"/>
        <w:framePr w:w="10710" w:h="248" w:hRule="exact" w:wrap="none" w:vAnchor="page" w:hAnchor="margin" w:x="28" w:y="14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15:50:55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koně pro transport, nakládání, 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přípravu koně před přepravou a předvést praktickou ukázku z nakládání a vykládání koní z transportního prostředku při dodržení zásad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příslušné doklady potřebné pro přepravu koní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Posuzování základních ekonomických ukazatelů chovu koní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vývoj zemědělské ekonomiky v ČR ve vztahu k chovu koní</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Charakterizovat ekonomické ukazatele chovu koní</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Sestavit základní ekonomický rozpočet provozu modelového chovu koní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Řízení a odborné vedení pracovníků zajišťujících živočišnou výrobu</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Ústní ověření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Popsat zpracování prvotních dokladů pro mzdové účetnictví závodu</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Písemné a 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Sestavit modelový týdenní plán práce pro pracovníky ošetřující jednotlivé kategorie koní včetně jejich mzdového ohodnocení</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a ústní ověření</w:t>
      </w:r>
    </w:p>
    <w:p>
      <w:pPr>
        <w:pStyle w:val="P16"/>
        <w:framePr w:w="6710" w:h="831" w:hRule="exact" w:wrap="none" w:vAnchor="page" w:hAnchor="margin" w:x="45" w:y="10232"/>
        <w:rPr>
          <w:rStyle w:val="C3"/>
          <w:rtl w:val="0"/>
        </w:rPr>
      </w:pPr>
    </w:p>
    <w:p>
      <w:pPr>
        <w:pStyle w:val="P17"/>
        <w:framePr w:w="6658" w:h="704" w:hRule="exact" w:wrap="none" w:vAnchor="page" w:hAnchor="margin" w:x="71" w:y="10288"/>
        <w:rPr>
          <w:rStyle w:val="C13"/>
          <w:rtl w:val="0"/>
        </w:rPr>
      </w:pPr>
      <w:r>
        <w:rPr>
          <w:rStyle w:val="C13"/>
          <w:rtl w:val="0"/>
        </w:rPr>
        <w:t>d) Navrhnout možnosti vzdělávání pro pracovníky v modelovém chovu koní, vyhledat vzdělávací a informační akce zajišťované ministerstvem zemědělství a profesními svazy</w:t>
      </w:r>
    </w:p>
    <w:p>
      <w:pPr>
        <w:pStyle w:val="P30"/>
        <w:framePr w:w="3921" w:h="831" w:hRule="exact" w:wrap="none" w:vAnchor="page" w:hAnchor="margin" w:x="6800" w:y="10232"/>
        <w:rPr>
          <w:rStyle w:val="C3"/>
          <w:rtl w:val="0"/>
        </w:rPr>
      </w:pPr>
    </w:p>
    <w:p>
      <w:pPr>
        <w:pStyle w:val="P31"/>
        <w:framePr w:w="3839" w:h="704" w:hRule="exact" w:wrap="none" w:vAnchor="page" w:hAnchor="margin" w:x="6856" w:y="10288"/>
        <w:rPr>
          <w:rStyle w:val="C22"/>
          <w:rtl w:val="0"/>
        </w:rPr>
      </w:pPr>
      <w:r>
        <w:rPr>
          <w:rStyle w:val="C22"/>
          <w:rtl w:val="0"/>
        </w:rPr>
        <w:t>Praktické předvedení a ústní ověření</w:t>
      </w:r>
    </w:p>
    <w:p>
      <w:pPr>
        <w:pStyle w:val="P12"/>
        <w:framePr w:w="6710" w:h="831" w:hRule="exact" w:wrap="none" w:vAnchor="page" w:hAnchor="margin" w:x="45" w:y="11063"/>
        <w:rPr>
          <w:rStyle w:val="C3"/>
          <w:rtl w:val="0"/>
        </w:rPr>
      </w:pPr>
    </w:p>
    <w:p>
      <w:pPr>
        <w:pStyle w:val="P13"/>
        <w:framePr w:w="6658" w:h="704" w:hRule="exact" w:wrap="none" w:vAnchor="page" w:hAnchor="margin" w:x="71" w:y="11119"/>
        <w:rPr>
          <w:rStyle w:val="C11"/>
          <w:rtl w:val="0"/>
        </w:rPr>
      </w:pPr>
      <w:r>
        <w:rPr>
          <w:rStyle w:val="C11"/>
          <w:rtl w:val="0"/>
        </w:rPr>
        <w:t>e) Prokázat znalost právních předpisů týkajících se BOZP při zacházení se zvířaty a požární ochrany při práci v živočišné výrobě, zkontrolovat jejich dodržování v chovu koní, ve kterém probíhá zkouška</w:t>
      </w:r>
    </w:p>
    <w:p>
      <w:pPr>
        <w:pStyle w:val="P28"/>
        <w:framePr w:w="3921" w:h="831" w:hRule="exact" w:wrap="none" w:vAnchor="page" w:hAnchor="margin" w:x="6800" w:y="11063"/>
        <w:rPr>
          <w:rStyle w:val="C3"/>
          <w:rtl w:val="0"/>
        </w:rPr>
      </w:pPr>
    </w:p>
    <w:p>
      <w:pPr>
        <w:pStyle w:val="P29"/>
        <w:framePr w:w="3839" w:h="704" w:hRule="exact" w:wrap="none" w:vAnchor="page" w:hAnchor="margin" w:x="6856" w:y="11119"/>
        <w:rPr>
          <w:rStyle w:val="C21"/>
          <w:rtl w:val="0"/>
        </w:rPr>
      </w:pPr>
      <w:r>
        <w:rPr>
          <w:rStyle w:val="C21"/>
          <w:rtl w:val="0"/>
        </w:rPr>
        <w:t>Praktické předvedení a ústní ověření</w:t>
      </w:r>
    </w:p>
    <w:p>
      <w:pPr>
        <w:pStyle w:val="P16"/>
        <w:framePr w:w="6710" w:h="831" w:hRule="exact" w:wrap="none" w:vAnchor="page" w:hAnchor="margin" w:x="45" w:y="11894"/>
        <w:rPr>
          <w:rStyle w:val="C3"/>
          <w:rtl w:val="0"/>
        </w:rPr>
      </w:pPr>
    </w:p>
    <w:p>
      <w:pPr>
        <w:pStyle w:val="P17"/>
        <w:framePr w:w="6658" w:h="704" w:hRule="exact" w:wrap="none" w:vAnchor="page" w:hAnchor="margin" w:x="71" w:y="11950"/>
        <w:rPr>
          <w:rStyle w:val="C13"/>
          <w:rtl w:val="0"/>
        </w:rPr>
      </w:pPr>
      <w:r>
        <w:rPr>
          <w:rStyle w:val="C13"/>
          <w:rtl w:val="0"/>
        </w:rPr>
        <w:t>f) Popsat problematiku provozu stájových technologií, používání ochranných pomůcek, bezpečnosti práce, ochrany životního prostředí, uvést příklady bezpečnostních rizik</w:t>
      </w:r>
    </w:p>
    <w:p>
      <w:pPr>
        <w:pStyle w:val="P30"/>
        <w:framePr w:w="3921" w:h="831" w:hRule="exact" w:wrap="none" w:vAnchor="page" w:hAnchor="margin" w:x="6800" w:y="11894"/>
        <w:rPr>
          <w:rStyle w:val="C3"/>
          <w:rtl w:val="0"/>
        </w:rPr>
      </w:pPr>
    </w:p>
    <w:p>
      <w:pPr>
        <w:pStyle w:val="P31"/>
        <w:framePr w:w="3839" w:h="704" w:hRule="exact" w:wrap="none" w:vAnchor="page" w:hAnchor="margin" w:x="6856" w:y="11950"/>
        <w:rPr>
          <w:rStyle w:val="C22"/>
          <w:rtl w:val="0"/>
        </w:rPr>
      </w:pPr>
      <w:r>
        <w:rPr>
          <w:rStyle w:val="C22"/>
          <w:rtl w:val="0"/>
        </w:rPr>
        <w:t>Ústní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g) Popsat možnosti nebezpečí úrazu nebo ohrožení zdraví, uvést povinnosti pracovníka a zaměstnavatele v případě pracovního úrazu</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h) Popsat první pomoc při úrazu nebo poškození zdraví</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Ústní ověření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koní, 31.7.2026 15:50:55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https://nsp.cz/jednotka-prace/zootechnik #zdravotni-zpusobilost).</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 učebně, ale také přímo v zemědělském hospodářství, zaměřeném na chov koní.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č.166/1999 Sb. a vyhláška č. 342/2012 Sb.) a obecně platných pravidel zoohygieny.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demonstraci práce s koněm se z časových a bezpečnostních důvodů doporučuje použít zaučeného koně. Při ověřování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respektování požadavků pohody zvířat a organizaci pracovníků. Je vhodné zadávat uchazečům komplexní úkoly, které umožní ověření několika kritérií v rámci jedné i více kompetencí.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koní analogickém tomu, ve kterém probíhá zkouška. Uchazeč si u zkoušky připraví týdenní plán práce a zmíněné návrhy a následně k nim proběhne diskuze mezi uchazečem a zkoušejícím.</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Zootechnik/zootechnička pro chov koní, 31.7.2026 15:50:55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 koní nebo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koní nebo ve funkci učitele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nebo veterinářství a alespoň 5 let odborné praxe v oblasti chovu koní nebo ve funkci učitele odborných předmětů nebo praktického vyučování nebo odborného výcviku v oblasti chovu koní.</w:t>
      </w:r>
    </w:p>
    <w:p>
      <w:pPr>
        <w:keepNext w:val="0"/>
        <w:keepLines w:val="1"/>
        <w:framePr w:w="10766" w:h="75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41-124-M Zootechnik/zootechnička pro chov koní a střední vzdělání s maturitní zkouškou a alespoň 5 let odborné praxe v oblasti chovu koní.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technikou včetně tiskárny a připojení k internetu</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Průkaz koně, fotografie a videa koní všech kategorií a zkoušek výkonnosti k posouzení </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Areál s chovem koní (plemenné klisny, plemenný hřebec, hříbata, stáj)</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pro fixaci a péči o končetiny a kopyta</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(jadrných a objemných) vhodných pro koně</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prostředek</w:t>
      </w:r>
    </w:p>
    <w:p>
      <w:pPr>
        <w:keepNext w:val="0"/>
        <w:keepLines w:val="1"/>
        <w:framePr w:w="10766" w:h="3249" w:hRule="exact" w:wrap="none" w:vAnchor="page" w:hAnchor="margin" w:x="0" w:y="1080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podklady pro týdenní plán práce, modelová personální dokumentace</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5"/>
        <w:rPr>
          <w:rStyle w:val="C3"/>
          <w:rtl w:val="0"/>
        </w:rPr>
      </w:pPr>
    </w:p>
    <w:p>
      <w:pPr>
        <w:pStyle w:val="P35"/>
        <w:framePr w:w="10710" w:h="340" w:hRule="exact" w:wrap="none" w:vAnchor="page" w:hAnchor="margin" w:x="28" w:y="14285"/>
        <w:rPr>
          <w:rStyle w:val="C25"/>
          <w:rtl w:val="0"/>
        </w:rPr>
      </w:pPr>
      <w:r>
        <w:rPr>
          <w:rStyle w:val="C25"/>
          <w:rtl w:val="0"/>
        </w:rPr>
        <w:t>Doba přípravy na zkoušku</w:t>
      </w:r>
    </w:p>
    <w:p>
      <w:pPr>
        <w:keepNext w:val="0"/>
        <w:keepLines w:val="0"/>
        <w:framePr w:w="10766" w:h="806" w:hRule="exact" w:wrap="none" w:vAnchor="page" w:hAnchor="margin" w:x="0" w:y="146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Zootechnik/zootechnička pro chov koní, 31.7.2026 15:50:55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koní, 31.7.2026 15:50:55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pStyle w:val="P21"/>
        <w:framePr w:w="7654" w:h="331" w:hRule="exact" w:wrap="none" w:vAnchor="page" w:hAnchor="margin" w:x="28" w:y="15940"/>
        <w:rPr>
          <w:rStyle w:val="C16"/>
          <w:rtl w:val="0"/>
        </w:rPr>
      </w:pPr>
      <w:r>
        <w:rPr>
          <w:rStyle w:val="C16"/>
          <w:rtl w:val="0"/>
        </w:rPr>
        <w:t>Zootechnik/zootechnička pro chov koní, 31.7.2026 15:50:55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C77E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8039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