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83D475" Type="http://schemas.openxmlformats.org/officeDocument/2006/relationships/officeDocument" Target="/word/document.xml" /><Relationship Id="coreR4883D475" Type="http://schemas.openxmlformats.org/package/2006/relationships/metadata/core-properties" Target="/docProps/core.xml" /><Relationship Id="customR4883D47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Zootechnik/zootechnička pro chov koní (kód: 41-124-M)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Zootechnik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chovu koní v ČR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Aplikace platné legislativy v chovu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evidence koní v ČR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chovného prostředí, technologie a systémů ustájení koní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výživy a organizace krmení koní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koní a zajišťování péče o jejich zdraví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Pomoc při podkování a korekturách kopyt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Zajišťování reprodukce v chovu koní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Řízení výcviku koní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užitkovosti v chovu koní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Příprava koně pro transport, nakládání, přeprava koní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Posuzování základních ekonomických ukazatelů chovu koní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živočišnou výrobu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18.08.2021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Zootechnik/zootechnička pro chov koní, 20.10.2026 7:42:25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jednotku práce v NSP: https://nsp.cz/jednotka-prace/zootechnik #zdravotni-zpusobilost).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znalostí a dovedností uchazeče budou kompetence ověřovány nejen v učebně, ale také přímo v zemědělském hospodářství, zaměřeném na chov koní.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při vstupu do chovu splňovat požadavky veterinárních předpisů (zákon č.166/1999 Sb. a vyhláška č. 342/2012 Sb.) a obecně platných pravidel zoohygieny.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demonstraci práce s koněm se z časových a bezpečnostních důvodů doporučuje použít zaučeného koně. Při ověřování formou praktického předvedení je třeba přihlížet především k bezpečnému provádění všech úkonů a dodržování zásad správné zemědělské praxe. Přitom je nutno posuzovat nejen dosažený výsledek, ale i samostatnost při rozhodování o nejvhodnějším postupu řešení zadaného úkolu podle daných podmínek pracoviště. Při práci je třeba hodnotit přístup ke zvířatům, respektování požadavků pohody zvířat a organizaci pracovníků. Je vhodné zadávat uchazečům komplexní úkoly, které umožní ověření několika kritérií v rámci jedné i více kompetencí.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a odborné vedení pracovníků zajišťujících živočišnou výrobu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kritériích c), d) bude uchazeč sestavovat týdenní plán práce, navrhovat mzdové ohodnocení (včetně jeho motivační složky) a dále navrhovat možnosti vzdělávání modelových podřízených pracovníků v chovu koní analogickém tomu, ve kterém probíhá zkouška. Uchazeč si u zkoušky připraví týdenní plán práce a zmíněné návrhy a následně k nim proběhne diskuze mezi uchazečem a zkoušejícím.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Zootechnik/zootechnička pro chov koní, 20.10.2026 7:42:25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Šlechtitelský chov koní Kubišta,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PODKOVÁŘSKÁ ŠKOLA,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svazů chovatelů koní ČR,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teplokrevného koně,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Zootechnik/zootechnička pro chov koní, 20.10.2026 7:42:25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