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D191E" Type="http://schemas.openxmlformats.org/officeDocument/2006/relationships/officeDocument" Target="/word/document.xml" /><Relationship Id="coreR38FD191E" Type="http://schemas.openxmlformats.org/package/2006/relationships/metadata/core-properties" Target="/docProps/core.xml" /><Relationship Id="customR38FD19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20.10.2026 10:59:59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nabízeném zahradnickém a doplňkovém sortimentu zboží"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je možno využít i cibule a hlízy; u skupin rostlin, které nejsou k dispozici, fotografie. Při ověřování kritéria hodnocení g) se jedná o nabídku substrátů dle skupin rostlin (vřesovištní, růže, jehličnany, citrusy, balkonové rostliny, zelenina) nikoli o znalost obchodních názvů. Uchazeč musí charakterizovat předpokládané vlastnosti substrátů (pH, přibližný poměr živin, orientačně složení z jednotlivých komponentů) vzhledem k nárokům jednotlivých skupin rostlin a doporučit jejich využití.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b) u kompetence "Zajišťování optimálního prostředí pro rostliny nabízené k prodeji a jejich ošetřování" provede uchazeč identifikaci skupiny rostlin pro interiérové využití a následně je ošetří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c). 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"Poskytování kvalifikované poradenské činnosti zákazníkům" a "Orientace v nabízeném zahradnickém a doplňkovém sortimentu zboží"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dle aktuálního sortimentu v příslušném zahradním centru.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"Úprava a aranžování zboží v zahradním centru"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20.10.2026 10:59:59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Zahradní centrum Chládek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Gardencentrum Adam,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 v zahradním centru, 20.10.2026 10:59:59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