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7486D" Type="http://schemas.openxmlformats.org/officeDocument/2006/relationships/officeDocument" Target="/word/document.xml" /><Relationship Id="coreR7937486D" Type="http://schemas.openxmlformats.org/package/2006/relationships/metadata/core-properties" Target="/docProps/core.xml" /><Relationship Id="customR793748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30.9.2026 2:34:48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ISCA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Michelského mlýna 1521/31, 14000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30.9.2026 2:34:48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