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1F6402" Type="http://schemas.openxmlformats.org/officeDocument/2006/relationships/officeDocument" Target="/word/document.xml" /><Relationship Id="coreR7A1F6402" Type="http://schemas.openxmlformats.org/package/2006/relationships/metadata/core-properties" Target="/docProps/core.xml" /><Relationship Id="customR7A1F64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pro živočišnou výrobu (kód: 41-099-M)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technologií v živočišné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dokumentace o provozu zemědělské techniky v živočišné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péče o techniku v živočišné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odborné vedení pracovníků zajišťujících živočišnou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Zemědělský mechanizátor pro živočišnou výrobu, 20.10.2026 11:44:02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Navrhování technologií v živočišné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Navrhnout sestavení technologie zakládání jednotlivých druhů krmiv a steliv nejméně dvou druhů a kategorií hospodářských zvířat v zadaných podmínkách, z toho jedné u skotu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Navrhnout řízení klimatizace a větrání a případně vytápění v konkrétní stavbě s určeným druhem a kategorií hospodářských zvířat, vysvětlit systém jejich údržby a oprav</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 a ústní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Popsat mechanizační prostředky pro odstraňování a skladování výkalů a uvést nejčastější závady a poruchy včetně možných rizik s ohledem na životní prostředí</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Písemné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d) Popsat technické zázemí pro manipulaci, třídění a skladování jednotlivých produktů živočišné výroby</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e) Popsat technologii dojení a ošetřování mléka v konkrétních podmínkách</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Písemné ověření</w:t>
      </w:r>
    </w:p>
    <w:p>
      <w:pPr>
        <w:pStyle w:val="P16"/>
        <w:framePr w:w="6710" w:h="831" w:hRule="exact" w:wrap="none" w:vAnchor="page" w:hAnchor="margin" w:x="45" w:y="10620"/>
        <w:rPr>
          <w:rStyle w:val="C3"/>
          <w:rtl w:val="0"/>
        </w:rPr>
      </w:pPr>
    </w:p>
    <w:p>
      <w:pPr>
        <w:pStyle w:val="P17"/>
        <w:framePr w:w="6658" w:h="704" w:hRule="exact" w:wrap="none" w:vAnchor="page" w:hAnchor="margin" w:x="71" w:y="10676"/>
        <w:rPr>
          <w:rStyle w:val="C13"/>
          <w:rtl w:val="0"/>
        </w:rPr>
      </w:pPr>
      <w:r>
        <w:rPr>
          <w:rStyle w:val="C13"/>
          <w:rtl w:val="0"/>
        </w:rPr>
        <w:t xml:space="preserve">f) Popsat nejčastěji používané  způsoby a techniku při naskladnění, vyskladnění a přepravě hospodářských zvířat, na konkrétním zadání zpracovat organizaci a plán přesunu daného druhu a kategorie zvířat</w:t>
      </w:r>
    </w:p>
    <w:p>
      <w:pPr>
        <w:pStyle w:val="P30"/>
        <w:framePr w:w="3921" w:h="831" w:hRule="exact" w:wrap="none" w:vAnchor="page" w:hAnchor="margin" w:x="6800" w:y="10620"/>
        <w:rPr>
          <w:rStyle w:val="C3"/>
          <w:rtl w:val="0"/>
        </w:rPr>
      </w:pPr>
    </w:p>
    <w:p>
      <w:pPr>
        <w:pStyle w:val="P31"/>
        <w:framePr w:w="3839" w:h="704" w:hRule="exact" w:wrap="none" w:vAnchor="page" w:hAnchor="margin" w:x="6856" w:y="10676"/>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g) Popsat systémy napájení jednotlivých druhů a kategorií zvířat</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h) Popsat možnosti osvětlení stájí s ohledem na požadavky jednotlivých druhů a kategorií zvířat</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Ústní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i) Vyjmenovat možnosti technologického vybavení pro údržbu a provoz pastvin</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20.10.2026 11:44:02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provozu zemědělské techniky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provozní dokumentaci stájových technologií a zásady jejího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účetní evidenci strojů a zařízení v živočišné  výrobě a spolupráci s ekonomem při vedení podnikových agend a účetnictví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evidenci skladování a spotřeby pohonných hmot a mazadel</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sledování, vyhodnocování a řízení spotřeby energií v objektech živočišné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Popsat nakládání s odpady, jako jsou použité oleje a maziva, akumulátory a použité čisticí prostředky, v souladu s předpisy BOZP a ochrany životního prostředí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Plánování péče o techniku v živočišné výrobě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principy preventivních prohlídek a oprav technologií a strojů pro živočišnou výrobu</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831" w:hRule="exact" w:wrap="none" w:vAnchor="page" w:hAnchor="margin" w:x="45" w:y="7738"/>
        <w:rPr>
          <w:rStyle w:val="C3"/>
          <w:rtl w:val="0"/>
        </w:rPr>
      </w:pPr>
    </w:p>
    <w:p>
      <w:pPr>
        <w:pStyle w:val="P17"/>
        <w:framePr w:w="6658" w:h="704" w:hRule="exact" w:wrap="none" w:vAnchor="page" w:hAnchor="margin" w:x="71" w:y="7794"/>
        <w:rPr>
          <w:rStyle w:val="C13"/>
          <w:rtl w:val="0"/>
        </w:rPr>
      </w:pPr>
      <w:r>
        <w:rPr>
          <w:rStyle w:val="C13"/>
          <w:rtl w:val="0"/>
        </w:rPr>
        <w:t>b) Sestavit harmonogram preventivních prohlídek vybraných technologií a strojů i s ohledem na případný termín naskladnění a vyskladnění zvířat u turnusových zástavů</w:t>
      </w:r>
    </w:p>
    <w:p>
      <w:pPr>
        <w:pStyle w:val="P30"/>
        <w:framePr w:w="3921" w:h="831" w:hRule="exact" w:wrap="none" w:vAnchor="page" w:hAnchor="margin" w:x="6800" w:y="7738"/>
        <w:rPr>
          <w:rStyle w:val="C3"/>
          <w:rtl w:val="0"/>
        </w:rPr>
      </w:pPr>
    </w:p>
    <w:p>
      <w:pPr>
        <w:pStyle w:val="P31"/>
        <w:framePr w:w="3839" w:h="704"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Zpracovat plán údržby a oprav jedné zadané stájové technologie včetně požadavků na náhradní díly</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Popsat postup pravidelné údržby traktoru a krmného vozu, přípravu na technické prohlídky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Navrhnout plán obnovy a modernizace vybavení na základě výsledků preventivních prohlídek</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340" w:hRule="exact" w:wrap="none" w:vAnchor="page" w:hAnchor="margin" w:x="28" w:y="10939"/>
        <w:rPr>
          <w:rStyle w:val="C18"/>
          <w:rtl w:val="0"/>
        </w:rPr>
      </w:pPr>
      <w:r>
        <w:rPr>
          <w:rStyle w:val="C18"/>
          <w:rtl w:val="0"/>
        </w:rPr>
        <w:t>Řízení a odborné vedení pracovníků zajišťujících živočišnou výrobu</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Ústní ověření</w:t>
      </w:r>
    </w:p>
    <w:p>
      <w:pPr>
        <w:pStyle w:val="P16"/>
        <w:framePr w:w="6710" w:h="376" w:hRule="exact" w:wrap="none" w:vAnchor="page" w:hAnchor="margin" w:x="45" w:y="12361"/>
        <w:rPr>
          <w:rStyle w:val="C3"/>
          <w:rtl w:val="0"/>
        </w:rPr>
      </w:pPr>
    </w:p>
    <w:p>
      <w:pPr>
        <w:pStyle w:val="P17"/>
        <w:framePr w:w="6658" w:h="249" w:hRule="exact" w:wrap="none" w:vAnchor="page" w:hAnchor="margin" w:x="71" w:y="12417"/>
        <w:rPr>
          <w:rStyle w:val="C13"/>
          <w:rtl w:val="0"/>
        </w:rPr>
      </w:pPr>
      <w:r>
        <w:rPr>
          <w:rStyle w:val="C13"/>
          <w:rtl w:val="0"/>
        </w:rPr>
        <w:t>b) Popsat zpracování prvotních dokladů pro mzdové účetnictví podniku</w:t>
      </w:r>
    </w:p>
    <w:p>
      <w:pPr>
        <w:pStyle w:val="P30"/>
        <w:framePr w:w="3921" w:h="376" w:hRule="exact" w:wrap="none" w:vAnchor="page" w:hAnchor="margin" w:x="6800" w:y="12361"/>
        <w:rPr>
          <w:rStyle w:val="C3"/>
          <w:rtl w:val="0"/>
        </w:rPr>
      </w:pPr>
    </w:p>
    <w:p>
      <w:pPr>
        <w:pStyle w:val="P31"/>
        <w:framePr w:w="3839" w:h="249" w:hRule="exact" w:wrap="none" w:vAnchor="page" w:hAnchor="margin" w:x="6856" w:y="12417"/>
        <w:rPr>
          <w:rStyle w:val="C22"/>
          <w:rtl w:val="0"/>
        </w:rPr>
      </w:pPr>
      <w:r>
        <w:rPr>
          <w:rStyle w:val="C22"/>
          <w:rtl w:val="0"/>
        </w:rPr>
        <w:t>Písemné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Praktické předvedení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Popsat a vysvětlit využití vnitropodnikových kalkulací oprav v živočišné výrobě, zdůvodnit jejich význam pro včasné a správné plánování oprav</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Popsat spolupráci s rostlinnou výrobou v oblasti využití mechanizačních prostředků při řízení a organizaci provozu</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Ústní ověření</w:t>
      </w:r>
    </w:p>
    <w:p>
      <w:pPr>
        <w:pStyle w:val="P16"/>
        <w:framePr w:w="6710" w:h="607" w:hRule="exact" w:wrap="none" w:vAnchor="page" w:hAnchor="margin" w:x="45" w:y="14558"/>
        <w:rPr>
          <w:rStyle w:val="C3"/>
          <w:rtl w:val="0"/>
        </w:rPr>
      </w:pPr>
    </w:p>
    <w:p>
      <w:pPr>
        <w:pStyle w:val="P17"/>
        <w:framePr w:w="6658" w:h="480" w:hRule="exact" w:wrap="none" w:vAnchor="page" w:hAnchor="margin" w:x="71" w:y="14614"/>
        <w:rPr>
          <w:rStyle w:val="C13"/>
          <w:rtl w:val="0"/>
        </w:rPr>
      </w:pPr>
      <w:r>
        <w:rPr>
          <w:rStyle w:val="C13"/>
          <w:rtl w:val="0"/>
        </w:rPr>
        <w:t>f) Navrhnout systém motivačního odměňování podřízených pracovníků v konkrétních podmínkách provozu živočišné výroby</w:t>
      </w:r>
    </w:p>
    <w:p>
      <w:pPr>
        <w:pStyle w:val="P30"/>
        <w:framePr w:w="3921" w:h="607" w:hRule="exact" w:wrap="none" w:vAnchor="page" w:hAnchor="margin" w:x="6800" w:y="14558"/>
        <w:rPr>
          <w:rStyle w:val="C3"/>
          <w:rtl w:val="0"/>
        </w:rPr>
      </w:pPr>
    </w:p>
    <w:p>
      <w:pPr>
        <w:pStyle w:val="P31"/>
        <w:framePr w:w="3839" w:h="480" w:hRule="exact" w:wrap="none" w:vAnchor="page" w:hAnchor="margin" w:x="6856" w:y="14614"/>
        <w:rPr>
          <w:rStyle w:val="C22"/>
          <w:rtl w:val="0"/>
        </w:rPr>
      </w:pPr>
      <w:r>
        <w:rPr>
          <w:rStyle w:val="C22"/>
          <w:rtl w:val="0"/>
        </w:rPr>
        <w:t>Praktické předvedení a ústní ověření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20.10.2026 11:44:02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právních předpisů týkajících se BOZP a požární ochrany při práci s mechanizačními prostředky v živočišné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Popsat problematiku provozu stájových technologií a strojů, použití provozních náplní - paliv, maziv a ostatních materiálů v rámci zásad hygieny, bezpečnosti práce a ochrany životního prostředí, uvést příklady bezpečnostních rizik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Popsat první pomoc při způsobení úrazu nebo ohrožení zdraví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5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20.10.2026 11:44:02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řidičské oprávnění skupiny 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v kritériu a) uchazeč bude pracovat s katalogem náhradních dílů určeného stroje živočišné výroby.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zajištění správného chodu jednotlivých technologií chovu hospodářských zvířat. Přitom je nutno posuzovat nejen dosažený výsledek, ale i samostatnost při rozhodování o nejvhodnějším postupu řešení zadaného úkolu podle daných podmínek pracoviště.</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provedení je třeba přihlížet především k bezpečnému provádění všech úkonů, ke kvalitě zvládání operací a případně i k časovému hledisku.</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třeba dbát na respektování příslušných právních předpisů vztahujících se k chovu jednotlivých druhů a kategorií hospodářských zvířat, zejména k požadavkům na pohodu zvířat (welfare) a ustanovení zákona na ochranu zvířat proti týrání č. 246/1992 Sb., a souvisejících vyhlášek ve znění pozdějších předpisů.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271"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živočišnou výrobu, 20.10.2026 11:44:02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a současně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s odpovědností za vedení úseku mechanizace ve výrobním podniku nebo podniku zemědělských služeb, z toho minimálně jeden rok v období posledních dvou let před podáním žádosti o autorizaci.</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učitele praktického vyučování nebo odborného výcviku nebo odborných předmětů ve střední škole s oborem vzdělání zaměřeným na zemědělskou techniku, z toho minimálně jeden rok v období posledních dvou let před podáním žádosti o autorizaci.</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271"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0"/>
        <w:framePr w:w="10766" w:h="393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•Stáje se skotem, dojírna, objekty pro chov zvířat</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chovu hospodářských zvířat</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stroje a zařízení v živočišné výrobě, krmný míchací vůz, cisterna, nakladač</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•Kancelářskou místnost vybavenou PC s připojením na internet</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1"/>
        <w:framePr w:w="10766" w:h="393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ochranná kombinéza, návleky na obuv a síťka na vlasy</w:t>
      </w:r>
    </w:p>
    <w:p>
      <w:pPr>
        <w:keepNext w:val="0"/>
        <w:keepLines w:val="0"/>
        <w:framePr w:w="10766" w:h="393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3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3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Zemědělský mechanizátor pro živočišnou výrobu, 20.10.2026 11:44:02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pro živočišnou výrobu, 20.10.2026 11:44:02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zemědělská škola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živočišnou výrobu, 20.10.2026 11:44:02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783F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9E9E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9DFE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