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FA9B40" Type="http://schemas.openxmlformats.org/officeDocument/2006/relationships/officeDocument" Target="/word/document.xml" /><Relationship Id="coreR16FA9B40" Type="http://schemas.openxmlformats.org/package/2006/relationships/metadata/core-properties" Target="/docProps/core.xml" /><Relationship Id="customR16FA9B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mechanizátor pro živočišnou výrobu (kód: 41-099-M)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mechanizátor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Používání technické dokumentace, katalogů a dílenských příruček při provozu a opravách zemědělské mechanizace</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Navrhování technologií v živočišné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dokumentace o provozu zemědělské techniky v živočišné výrobě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Plánování péče o techniku v živočišné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Řízení a odborné vedení pracovníků zajišťujících živočišnou výrobu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Zajišťování bezpečnosti a hygieny práce, ochrany zdraví při práci a požární ochrany při použití zemědělské mechanizace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18.08.2021 do: 20.10.2022</w:t>
      </w:r>
    </w:p>
    <w:p>
      <w:pPr>
        <w:pStyle w:val="P21"/>
        <w:framePr w:w="7654" w:h="331" w:hRule="exact" w:wrap="none" w:vAnchor="page" w:hAnchor="margin" w:x="28" w:y="15940"/>
        <w:rPr>
          <w:rStyle w:val="C16"/>
          <w:rtl w:val="0"/>
        </w:rPr>
      </w:pPr>
      <w:r>
        <w:rPr>
          <w:rStyle w:val="C16"/>
          <w:rtl w:val="0"/>
        </w:rPr>
        <w:t>Zemědělský mechanizátor pro živočišnou výrobu, 11.5.2026 7:50:50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Používání technické dokumentace, katalogů a dílenských příruček při provozu a opravách zemědělské mechanizace</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Předvést práci s katalogem náhradních dílů, vyhledat určené údaje z katalogu s využitím informačních systémů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Číst technickou dokumentaci a schémata v návodech k obsluze nebo servisní dokumentaci, vyčíst z provozní dokumentace způsob a intervaly technické údržby mechanizačních prostředků</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Předvést práci s databázemi a informačními systémy využitelnými při práci zemědělského mechanizátora</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w:t>
      </w:r>
    </w:p>
    <w:p>
      <w:pPr>
        <w:pStyle w:val="P32"/>
        <w:framePr w:w="10710" w:h="248" w:hRule="exact" w:wrap="none" w:vAnchor="page" w:hAnchor="margin" w:x="28" w:y="5893"/>
        <w:rPr>
          <w:rStyle w:val="C23"/>
          <w:rtl w:val="0"/>
        </w:rPr>
      </w:pPr>
      <w:r>
        <w:rPr>
          <w:rStyle w:val="C23"/>
          <w:rtl w:val="0"/>
        </w:rPr>
        <w:t>Je třeba splnit všechna kritéria.</w:t>
      </w:r>
    </w:p>
    <w:p>
      <w:pPr>
        <w:pStyle w:val="P23"/>
        <w:framePr w:w="10710" w:h="340" w:hRule="exact" w:wrap="none" w:vAnchor="page" w:hAnchor="margin" w:x="28" w:y="6328"/>
        <w:rPr>
          <w:rStyle w:val="C18"/>
          <w:rtl w:val="0"/>
        </w:rPr>
      </w:pPr>
      <w:r>
        <w:rPr>
          <w:rStyle w:val="C18"/>
          <w:rtl w:val="0"/>
        </w:rPr>
        <w:t>Navrhování technologií v živočišné výrobě</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1055" w:hRule="exact" w:wrap="none" w:vAnchor="page" w:hAnchor="margin" w:x="45" w:y="7144"/>
        <w:rPr>
          <w:rStyle w:val="C3"/>
          <w:rtl w:val="0"/>
        </w:rPr>
      </w:pPr>
    </w:p>
    <w:p>
      <w:pPr>
        <w:pStyle w:val="P13"/>
        <w:framePr w:w="6658" w:h="928" w:hRule="exact" w:wrap="none" w:vAnchor="page" w:hAnchor="margin" w:x="71" w:y="7200"/>
        <w:rPr>
          <w:rStyle w:val="C11"/>
          <w:rtl w:val="0"/>
        </w:rPr>
      </w:pPr>
      <w:r>
        <w:rPr>
          <w:rStyle w:val="C11"/>
          <w:rtl w:val="0"/>
        </w:rPr>
        <w:t>a) Navrhnout sestavení technologie zakládání jednotlivých druhů krmiv a steliv nejméně u dvou druhů a kategorií hospodářských zvířat, z toho jedné u skotu, posoudit technologii krmení v konkrétních podmínkách chovu, ve kterém probíhá zkouška</w:t>
      </w:r>
    </w:p>
    <w:p>
      <w:pPr>
        <w:pStyle w:val="P28"/>
        <w:framePr w:w="3921" w:h="1055" w:hRule="exact" w:wrap="none" w:vAnchor="page" w:hAnchor="margin" w:x="6800" w:y="7144"/>
        <w:rPr>
          <w:rStyle w:val="C3"/>
          <w:rtl w:val="0"/>
        </w:rPr>
      </w:pPr>
    </w:p>
    <w:p>
      <w:pPr>
        <w:pStyle w:val="P29"/>
        <w:framePr w:w="3839" w:h="928" w:hRule="exact" w:wrap="none" w:vAnchor="page" w:hAnchor="margin" w:x="6856" w:y="7200"/>
        <w:rPr>
          <w:rStyle w:val="C21"/>
          <w:rtl w:val="0"/>
        </w:rPr>
      </w:pPr>
      <w:r>
        <w:rPr>
          <w:rStyle w:val="C21"/>
          <w:rtl w:val="0"/>
        </w:rPr>
        <w:t>Praktické předvedení a ústní ověření</w:t>
      </w:r>
    </w:p>
    <w:p>
      <w:pPr>
        <w:pStyle w:val="P16"/>
        <w:framePr w:w="6710" w:h="831" w:hRule="exact" w:wrap="none" w:vAnchor="page" w:hAnchor="margin" w:x="45" w:y="8199"/>
        <w:rPr>
          <w:rStyle w:val="C3"/>
          <w:rtl w:val="0"/>
        </w:rPr>
      </w:pPr>
    </w:p>
    <w:p>
      <w:pPr>
        <w:pStyle w:val="P17"/>
        <w:framePr w:w="6658" w:h="704" w:hRule="exact" w:wrap="none" w:vAnchor="page" w:hAnchor="margin" w:x="71" w:y="8255"/>
        <w:rPr>
          <w:rStyle w:val="C13"/>
          <w:rtl w:val="0"/>
        </w:rPr>
      </w:pPr>
      <w:r>
        <w:rPr>
          <w:rStyle w:val="C13"/>
          <w:rtl w:val="0"/>
        </w:rPr>
        <w:t>b) Navrhnout řízení klimatizace a větrání a případně vytápění v modelové stavbě s určeným druhem a kategorií hospodářských zvířat, vysvětlit systém jejich údržby a oprav</w:t>
      </w:r>
    </w:p>
    <w:p>
      <w:pPr>
        <w:pStyle w:val="P30"/>
        <w:framePr w:w="3921" w:h="831" w:hRule="exact" w:wrap="none" w:vAnchor="page" w:hAnchor="margin" w:x="6800" w:y="8199"/>
        <w:rPr>
          <w:rStyle w:val="C3"/>
          <w:rtl w:val="0"/>
        </w:rPr>
      </w:pPr>
    </w:p>
    <w:p>
      <w:pPr>
        <w:pStyle w:val="P31"/>
        <w:framePr w:w="3839" w:h="704" w:hRule="exact" w:wrap="none" w:vAnchor="page" w:hAnchor="margin" w:x="6856" w:y="8255"/>
        <w:rPr>
          <w:rStyle w:val="C22"/>
          <w:rtl w:val="0"/>
        </w:rPr>
      </w:pPr>
      <w:r>
        <w:rPr>
          <w:rStyle w:val="C22"/>
          <w:rtl w:val="0"/>
        </w:rPr>
        <w:t>Praktické předvedení a ústní ověření</w:t>
      </w:r>
    </w:p>
    <w:p>
      <w:pPr>
        <w:pStyle w:val="P12"/>
        <w:framePr w:w="6710" w:h="1280" w:hRule="exact" w:wrap="none" w:vAnchor="page" w:hAnchor="margin" w:x="45" w:y="9030"/>
        <w:rPr>
          <w:rStyle w:val="C3"/>
          <w:rtl w:val="0"/>
        </w:rPr>
      </w:pPr>
    </w:p>
    <w:p>
      <w:pPr>
        <w:pStyle w:val="P13"/>
        <w:framePr w:w="6658" w:h="1153" w:hRule="exact" w:wrap="none" w:vAnchor="page" w:hAnchor="margin" w:x="71" w:y="9086"/>
        <w:rPr>
          <w:rStyle w:val="C11"/>
          <w:rtl w:val="0"/>
        </w:rPr>
      </w:pPr>
      <w:r>
        <w:rPr>
          <w:rStyle w:val="C11"/>
          <w:rtl w:val="0"/>
        </w:rPr>
        <w:t>c) Popsat mechanizační prostředky pro odstraňování a skladování podestýlky, chlévské mrvy, tuhých a tekutých výkalů a uvést nejčastější závady a poruchy včetně možných rizik s ohledem na životní prostředí, posoudit funkčnost technologie odklizu výkalů v provozu, ve kterém probíhá zkouška</w:t>
      </w:r>
    </w:p>
    <w:p>
      <w:pPr>
        <w:pStyle w:val="P28"/>
        <w:framePr w:w="3921" w:h="1280" w:hRule="exact" w:wrap="none" w:vAnchor="page" w:hAnchor="margin" w:x="6800" w:y="9030"/>
        <w:rPr>
          <w:rStyle w:val="C3"/>
          <w:rtl w:val="0"/>
        </w:rPr>
      </w:pPr>
    </w:p>
    <w:p>
      <w:pPr>
        <w:pStyle w:val="P29"/>
        <w:framePr w:w="3839" w:h="1153" w:hRule="exact" w:wrap="none" w:vAnchor="page" w:hAnchor="margin" w:x="6856" w:y="9086"/>
        <w:rPr>
          <w:rStyle w:val="C21"/>
          <w:rtl w:val="0"/>
        </w:rPr>
      </w:pPr>
      <w:r>
        <w:rPr>
          <w:rStyle w:val="C21"/>
          <w:rtl w:val="0"/>
        </w:rPr>
        <w:t>Praktické předvedení a ústní ověření</w:t>
      </w:r>
    </w:p>
    <w:p>
      <w:pPr>
        <w:pStyle w:val="P16"/>
        <w:framePr w:w="6710" w:h="607" w:hRule="exact" w:wrap="none" w:vAnchor="page" w:hAnchor="margin" w:x="45" w:y="10310"/>
        <w:rPr>
          <w:rStyle w:val="C3"/>
          <w:rtl w:val="0"/>
        </w:rPr>
      </w:pPr>
    </w:p>
    <w:p>
      <w:pPr>
        <w:pStyle w:val="P17"/>
        <w:framePr w:w="6658" w:h="480" w:hRule="exact" w:wrap="none" w:vAnchor="page" w:hAnchor="margin" w:x="71" w:y="10366"/>
        <w:rPr>
          <w:rStyle w:val="C13"/>
          <w:rtl w:val="0"/>
        </w:rPr>
      </w:pPr>
      <w:r>
        <w:rPr>
          <w:rStyle w:val="C13"/>
          <w:rtl w:val="0"/>
        </w:rPr>
        <w:t>d) Popsat a posoudit technické zázemí pro manipulaci, třídění a skladování jednotlivých produktů živočišné výroby</w:t>
      </w:r>
    </w:p>
    <w:p>
      <w:pPr>
        <w:pStyle w:val="P30"/>
        <w:framePr w:w="3921" w:h="607" w:hRule="exact" w:wrap="none" w:vAnchor="page" w:hAnchor="margin" w:x="6800" w:y="10310"/>
        <w:rPr>
          <w:rStyle w:val="C3"/>
          <w:rtl w:val="0"/>
        </w:rPr>
      </w:pPr>
    </w:p>
    <w:p>
      <w:pPr>
        <w:pStyle w:val="P31"/>
        <w:framePr w:w="3839" w:h="480" w:hRule="exact" w:wrap="none" w:vAnchor="page" w:hAnchor="margin" w:x="6856" w:y="10366"/>
        <w:rPr>
          <w:rStyle w:val="C22"/>
          <w:rtl w:val="0"/>
        </w:rPr>
      </w:pPr>
      <w:r>
        <w:rPr>
          <w:rStyle w:val="C22"/>
          <w:rtl w:val="0"/>
        </w:rPr>
        <w:t>Praktické předvedení a ústní ověření</w:t>
      </w:r>
    </w:p>
    <w:p>
      <w:pPr>
        <w:pStyle w:val="P12"/>
        <w:framePr w:w="6710" w:h="607" w:hRule="exact" w:wrap="none" w:vAnchor="page" w:hAnchor="margin" w:x="45" w:y="10917"/>
        <w:rPr>
          <w:rStyle w:val="C3"/>
          <w:rtl w:val="0"/>
        </w:rPr>
      </w:pPr>
    </w:p>
    <w:p>
      <w:pPr>
        <w:pStyle w:val="P13"/>
        <w:framePr w:w="6658" w:h="480" w:hRule="exact" w:wrap="none" w:vAnchor="page" w:hAnchor="margin" w:x="71" w:y="10973"/>
        <w:rPr>
          <w:rStyle w:val="C11"/>
          <w:rtl w:val="0"/>
        </w:rPr>
      </w:pPr>
      <w:r>
        <w:rPr>
          <w:rStyle w:val="C11"/>
          <w:rtl w:val="0"/>
        </w:rPr>
        <w:t>e) Posoudit a popsat technologii dojení a ošetřování mléka v konkrétních podmínkách provozu, ve kterém probíhá zkouška</w:t>
      </w:r>
    </w:p>
    <w:p>
      <w:pPr>
        <w:pStyle w:val="P28"/>
        <w:framePr w:w="3921" w:h="607" w:hRule="exact" w:wrap="none" w:vAnchor="page" w:hAnchor="margin" w:x="6800" w:y="10917"/>
        <w:rPr>
          <w:rStyle w:val="C3"/>
          <w:rtl w:val="0"/>
        </w:rPr>
      </w:pPr>
    </w:p>
    <w:p>
      <w:pPr>
        <w:pStyle w:val="P29"/>
        <w:framePr w:w="3839" w:h="480" w:hRule="exact" w:wrap="none" w:vAnchor="page" w:hAnchor="margin" w:x="6856" w:y="10973"/>
        <w:rPr>
          <w:rStyle w:val="C21"/>
          <w:rtl w:val="0"/>
        </w:rPr>
      </w:pPr>
      <w:r>
        <w:rPr>
          <w:rStyle w:val="C21"/>
          <w:rtl w:val="0"/>
        </w:rPr>
        <w:t>Praktické předvedení a ústní ověření</w:t>
      </w:r>
    </w:p>
    <w:p>
      <w:pPr>
        <w:pStyle w:val="P16"/>
        <w:framePr w:w="6710" w:h="831" w:hRule="exact" w:wrap="none" w:vAnchor="page" w:hAnchor="margin" w:x="45" w:y="11524"/>
        <w:rPr>
          <w:rStyle w:val="C3"/>
          <w:rtl w:val="0"/>
        </w:rPr>
      </w:pPr>
    </w:p>
    <w:p>
      <w:pPr>
        <w:pStyle w:val="P17"/>
        <w:framePr w:w="6658" w:h="704" w:hRule="exact" w:wrap="none" w:vAnchor="page" w:hAnchor="margin" w:x="71" w:y="11580"/>
        <w:rPr>
          <w:rStyle w:val="C13"/>
          <w:rtl w:val="0"/>
        </w:rPr>
      </w:pPr>
      <w:r>
        <w:rPr>
          <w:rStyle w:val="C13"/>
          <w:rtl w:val="0"/>
        </w:rPr>
        <w:t>f) Popsat nejčastěji používané způsoby a techniku při naskladnění, vyskladnění a přepravě hospodářských zvířat, na konkrétním zadání zpracovat organizaci a plán přesunu daného druhu a kategorie zvířat</w:t>
      </w:r>
    </w:p>
    <w:p>
      <w:pPr>
        <w:pStyle w:val="P30"/>
        <w:framePr w:w="3921" w:h="831" w:hRule="exact" w:wrap="none" w:vAnchor="page" w:hAnchor="margin" w:x="6800" w:y="11524"/>
        <w:rPr>
          <w:rStyle w:val="C3"/>
          <w:rtl w:val="0"/>
        </w:rPr>
      </w:pPr>
    </w:p>
    <w:p>
      <w:pPr>
        <w:pStyle w:val="P31"/>
        <w:framePr w:w="3839" w:h="704" w:hRule="exact" w:wrap="none" w:vAnchor="page" w:hAnchor="margin" w:x="6856" w:y="11580"/>
        <w:rPr>
          <w:rStyle w:val="C22"/>
          <w:rtl w:val="0"/>
        </w:rPr>
      </w:pPr>
      <w:r>
        <w:rPr>
          <w:rStyle w:val="C22"/>
          <w:rtl w:val="0"/>
        </w:rPr>
        <w:t>Praktické předvedení a ústní ověření</w:t>
      </w:r>
    </w:p>
    <w:p>
      <w:pPr>
        <w:pStyle w:val="P12"/>
        <w:framePr w:w="6710" w:h="831" w:hRule="exact" w:wrap="none" w:vAnchor="page" w:hAnchor="margin" w:x="45" w:y="12355"/>
        <w:rPr>
          <w:rStyle w:val="C3"/>
          <w:rtl w:val="0"/>
        </w:rPr>
      </w:pPr>
    </w:p>
    <w:p>
      <w:pPr>
        <w:pStyle w:val="P13"/>
        <w:framePr w:w="6658" w:h="704" w:hRule="exact" w:wrap="none" w:vAnchor="page" w:hAnchor="margin" w:x="71" w:y="12411"/>
        <w:rPr>
          <w:rStyle w:val="C11"/>
          <w:rtl w:val="0"/>
        </w:rPr>
      </w:pPr>
      <w:r>
        <w:rPr>
          <w:rStyle w:val="C11"/>
          <w:rtl w:val="0"/>
        </w:rPr>
        <w:t>g) Popsat systémy napájení jednotlivých druhů a kategorií zvířat a posoudit technologii napájení v konkrétních podmínkách chovu, ve kterém probíhá zkouška</w:t>
      </w:r>
    </w:p>
    <w:p>
      <w:pPr>
        <w:pStyle w:val="P28"/>
        <w:framePr w:w="3921" w:h="831" w:hRule="exact" w:wrap="none" w:vAnchor="page" w:hAnchor="margin" w:x="6800" w:y="12355"/>
        <w:rPr>
          <w:rStyle w:val="C3"/>
          <w:rtl w:val="0"/>
        </w:rPr>
      </w:pPr>
    </w:p>
    <w:p>
      <w:pPr>
        <w:pStyle w:val="P29"/>
        <w:framePr w:w="3839" w:h="704" w:hRule="exact" w:wrap="none" w:vAnchor="page" w:hAnchor="margin" w:x="6856" w:y="12411"/>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h) Popsat možnosti osvětlení stájí s ohledem na požadavky jednotlivých druhů a kategorií zvířat a posoudit světelné podmínky v objektu, ve kterém probíhá zkouška</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607" w:hRule="exact" w:wrap="none" w:vAnchor="page" w:hAnchor="margin" w:x="45" w:y="14017"/>
        <w:rPr>
          <w:rStyle w:val="C3"/>
          <w:rtl w:val="0"/>
        </w:rPr>
      </w:pPr>
    </w:p>
    <w:p>
      <w:pPr>
        <w:pStyle w:val="P13"/>
        <w:framePr w:w="6658" w:h="480" w:hRule="exact" w:wrap="none" w:vAnchor="page" w:hAnchor="margin" w:x="71" w:y="14073"/>
        <w:rPr>
          <w:rStyle w:val="C11"/>
          <w:rtl w:val="0"/>
        </w:rPr>
      </w:pPr>
      <w:r>
        <w:rPr>
          <w:rStyle w:val="C11"/>
          <w:rtl w:val="0"/>
        </w:rPr>
        <w:t>i) Navrhnout možnosti technologického vybavení pro údržbu a provoz pastvin a pastevních areálů</w:t>
      </w:r>
    </w:p>
    <w:p>
      <w:pPr>
        <w:pStyle w:val="P28"/>
        <w:framePr w:w="3921" w:h="607" w:hRule="exact" w:wrap="none" w:vAnchor="page" w:hAnchor="margin" w:x="6800" w:y="14017"/>
        <w:rPr>
          <w:rStyle w:val="C3"/>
          <w:rtl w:val="0"/>
        </w:rPr>
      </w:pPr>
    </w:p>
    <w:p>
      <w:pPr>
        <w:pStyle w:val="P29"/>
        <w:framePr w:w="3839" w:h="480" w:hRule="exact" w:wrap="none" w:vAnchor="page" w:hAnchor="margin" w:x="6856" w:y="14073"/>
        <w:rPr>
          <w:rStyle w:val="C21"/>
          <w:rtl w:val="0"/>
        </w:rPr>
      </w:pPr>
      <w:r>
        <w:rPr>
          <w:rStyle w:val="C21"/>
          <w:rtl w:val="0"/>
        </w:rPr>
        <w:t>Praktické předvedení a ústní ověření</w:t>
      </w:r>
    </w:p>
    <w:p>
      <w:pPr>
        <w:pStyle w:val="P32"/>
        <w:framePr w:w="10710" w:h="248" w:hRule="exact" w:wrap="none" w:vAnchor="page" w:hAnchor="margin" w:x="28" w:y="147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11.5.2026 7:50:50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dokumentace o provozu zemědělské techniky v živočišné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provozní dokumentaci stájových technologií a zásady jejího vedení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 xml:space="preserve">b) Popsat a vysvětlit účetní evidenci strojů a zařízení v živočišné  výrobě a spolupráci s ekonomem při vedení podnikových agend a účetnictví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Předvést vedení evidence skladování a spotřeby pohonných hmot a maziv</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sledování, vyhodnocování a řízení spotřeby energií v objektech živočišné výroby</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Plánování péče o techniku v živočišné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1055" w:hRule="exact" w:wrap="none" w:vAnchor="page" w:hAnchor="margin" w:x="45" w:y="6300"/>
        <w:rPr>
          <w:rStyle w:val="C3"/>
          <w:rtl w:val="0"/>
        </w:rPr>
      </w:pPr>
    </w:p>
    <w:p>
      <w:pPr>
        <w:pStyle w:val="P13"/>
        <w:framePr w:w="6658" w:h="928" w:hRule="exact" w:wrap="none" w:vAnchor="page" w:hAnchor="margin" w:x="71" w:y="6356"/>
        <w:rPr>
          <w:rStyle w:val="C11"/>
          <w:rtl w:val="0"/>
        </w:rPr>
      </w:pPr>
      <w:r>
        <w:rPr>
          <w:rStyle w:val="C11"/>
          <w:rtl w:val="0"/>
        </w:rPr>
        <w:t>a) Popsat principy preventivních prohlídek a oprav technologií a strojů pro živočišnou výrobu, sestavit harmonogram preventivních prohlídek vybraných technologií a strojů i s ohledem na případný termín naskladnění a vyskladnění zvířat u turnusových zástavů</w:t>
      </w:r>
    </w:p>
    <w:p>
      <w:pPr>
        <w:pStyle w:val="P28"/>
        <w:framePr w:w="3921" w:h="1055" w:hRule="exact" w:wrap="none" w:vAnchor="page" w:hAnchor="margin" w:x="6800" w:y="6300"/>
        <w:rPr>
          <w:rStyle w:val="C3"/>
          <w:rtl w:val="0"/>
        </w:rPr>
      </w:pPr>
    </w:p>
    <w:p>
      <w:pPr>
        <w:pStyle w:val="P29"/>
        <w:framePr w:w="3839" w:h="928" w:hRule="exact" w:wrap="none" w:vAnchor="page" w:hAnchor="margin" w:x="6856" w:y="6356"/>
        <w:rPr>
          <w:rStyle w:val="C21"/>
          <w:rtl w:val="0"/>
        </w:rPr>
      </w:pPr>
      <w:r>
        <w:rPr>
          <w:rStyle w:val="C21"/>
          <w:rtl w:val="0"/>
        </w:rPr>
        <w:t>Praktické předvedení a 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Provést preventivní prohlídku stájové technologie v zemědělském provozu, ve kterém probíhá zkouška</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Zpracovat plán údržby a oprav jedné zadané stájové technologie včetně požadavků na náhradní díly</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w:t>
      </w:r>
    </w:p>
    <w:p>
      <w:pPr>
        <w:pStyle w:val="P16"/>
        <w:framePr w:w="6710" w:h="607" w:hRule="exact" w:wrap="none" w:vAnchor="page" w:hAnchor="margin" w:x="45" w:y="8569"/>
        <w:rPr>
          <w:rStyle w:val="C3"/>
          <w:rtl w:val="0"/>
        </w:rPr>
      </w:pPr>
    </w:p>
    <w:p>
      <w:pPr>
        <w:pStyle w:val="P17"/>
        <w:framePr w:w="6658" w:h="480" w:hRule="exact" w:wrap="none" w:vAnchor="page" w:hAnchor="margin" w:x="71" w:y="8625"/>
        <w:rPr>
          <w:rStyle w:val="C13"/>
          <w:rtl w:val="0"/>
        </w:rPr>
      </w:pPr>
      <w:r>
        <w:rPr>
          <w:rStyle w:val="C13"/>
          <w:rtl w:val="0"/>
        </w:rPr>
        <w:t>d) Popsat postup pravidelné údržby traktoru a krmného vozu, přípravu na technické prohlídky</w:t>
      </w:r>
    </w:p>
    <w:p>
      <w:pPr>
        <w:pStyle w:val="P30"/>
        <w:framePr w:w="3921" w:h="607" w:hRule="exact" w:wrap="none" w:vAnchor="page" w:hAnchor="margin" w:x="6800" w:y="8569"/>
        <w:rPr>
          <w:rStyle w:val="C3"/>
          <w:rtl w:val="0"/>
        </w:rPr>
      </w:pPr>
    </w:p>
    <w:p>
      <w:pPr>
        <w:pStyle w:val="P31"/>
        <w:framePr w:w="3839" w:h="480" w:hRule="exact" w:wrap="none" w:vAnchor="page" w:hAnchor="margin" w:x="6856" w:y="8625"/>
        <w:rPr>
          <w:rStyle w:val="C22"/>
          <w:rtl w:val="0"/>
        </w:rPr>
      </w:pPr>
      <w:r>
        <w:rPr>
          <w:rStyle w:val="C22"/>
          <w:rtl w:val="0"/>
        </w:rPr>
        <w:t>Ústní ověření</w:t>
      </w:r>
    </w:p>
    <w:p>
      <w:pPr>
        <w:pStyle w:val="P12"/>
        <w:framePr w:w="6710" w:h="376" w:hRule="exact" w:wrap="none" w:vAnchor="page" w:hAnchor="margin" w:x="45" w:y="9176"/>
        <w:rPr>
          <w:rStyle w:val="C3"/>
          <w:rtl w:val="0"/>
        </w:rPr>
      </w:pPr>
    </w:p>
    <w:p>
      <w:pPr>
        <w:pStyle w:val="P13"/>
        <w:framePr w:w="6658" w:h="249" w:hRule="exact" w:wrap="none" w:vAnchor="page" w:hAnchor="margin" w:x="71" w:y="9232"/>
        <w:rPr>
          <w:rStyle w:val="C11"/>
          <w:rtl w:val="0"/>
        </w:rPr>
      </w:pPr>
      <w:r>
        <w:rPr>
          <w:rStyle w:val="C11"/>
          <w:rtl w:val="0"/>
        </w:rPr>
        <w:t>e) Předvést denní údržbu traktoru a krmného vozu</w:t>
      </w:r>
    </w:p>
    <w:p>
      <w:pPr>
        <w:pStyle w:val="P28"/>
        <w:framePr w:w="3921" w:h="376" w:hRule="exact" w:wrap="none" w:vAnchor="page" w:hAnchor="margin" w:x="6800" w:y="9176"/>
        <w:rPr>
          <w:rStyle w:val="C3"/>
          <w:rtl w:val="0"/>
        </w:rPr>
      </w:pPr>
    </w:p>
    <w:p>
      <w:pPr>
        <w:pStyle w:val="P29"/>
        <w:framePr w:w="3839" w:h="249" w:hRule="exact" w:wrap="none" w:vAnchor="page" w:hAnchor="margin" w:x="6856" w:y="9232"/>
        <w:rPr>
          <w:rStyle w:val="C21"/>
          <w:rtl w:val="0"/>
        </w:rPr>
      </w:pPr>
      <w:r>
        <w:rPr>
          <w:rStyle w:val="C21"/>
          <w:rtl w:val="0"/>
        </w:rPr>
        <w:t>Praktické předvedení</w:t>
      </w:r>
    </w:p>
    <w:p>
      <w:pPr>
        <w:pStyle w:val="P16"/>
        <w:framePr w:w="6710" w:h="607" w:hRule="exact" w:wrap="none" w:vAnchor="page" w:hAnchor="margin" w:x="45" w:y="9553"/>
        <w:rPr>
          <w:rStyle w:val="C3"/>
          <w:rtl w:val="0"/>
        </w:rPr>
      </w:pPr>
    </w:p>
    <w:p>
      <w:pPr>
        <w:pStyle w:val="P17"/>
        <w:framePr w:w="6658" w:h="480" w:hRule="exact" w:wrap="none" w:vAnchor="page" w:hAnchor="margin" w:x="71" w:y="9609"/>
        <w:rPr>
          <w:rStyle w:val="C13"/>
          <w:rtl w:val="0"/>
        </w:rPr>
      </w:pPr>
      <w:r>
        <w:rPr>
          <w:rStyle w:val="C13"/>
          <w:rtl w:val="0"/>
        </w:rPr>
        <w:t>f) Navrhnout plán obnovy a modernizace vybavení na základě výsledků preventivních prohlídek</w:t>
      </w:r>
    </w:p>
    <w:p>
      <w:pPr>
        <w:pStyle w:val="P30"/>
        <w:framePr w:w="3921" w:h="607" w:hRule="exact" w:wrap="none" w:vAnchor="page" w:hAnchor="margin" w:x="6800" w:y="9553"/>
        <w:rPr>
          <w:rStyle w:val="C3"/>
          <w:rtl w:val="0"/>
        </w:rPr>
      </w:pPr>
    </w:p>
    <w:p>
      <w:pPr>
        <w:pStyle w:val="P31"/>
        <w:framePr w:w="3839" w:h="480" w:hRule="exact" w:wrap="none" w:vAnchor="page" w:hAnchor="margin" w:x="6856" w:y="9609"/>
        <w:rPr>
          <w:rStyle w:val="C22"/>
          <w:rtl w:val="0"/>
        </w:rPr>
      </w:pPr>
      <w:r>
        <w:rPr>
          <w:rStyle w:val="C22"/>
          <w:rtl w:val="0"/>
        </w:rPr>
        <w:t>Praktické předvedení</w:t>
      </w:r>
    </w:p>
    <w:p>
      <w:pPr>
        <w:pStyle w:val="P12"/>
        <w:framePr w:w="6710" w:h="607" w:hRule="exact" w:wrap="none" w:vAnchor="page" w:hAnchor="margin" w:x="45" w:y="10159"/>
        <w:rPr>
          <w:rStyle w:val="C3"/>
          <w:rtl w:val="0"/>
        </w:rPr>
      </w:pPr>
    </w:p>
    <w:p>
      <w:pPr>
        <w:pStyle w:val="P13"/>
        <w:framePr w:w="6658" w:h="480" w:hRule="exact" w:wrap="none" w:vAnchor="page" w:hAnchor="margin" w:x="71" w:y="10215"/>
        <w:rPr>
          <w:rStyle w:val="C11"/>
          <w:rtl w:val="0"/>
        </w:rPr>
      </w:pPr>
      <w:r>
        <w:rPr>
          <w:rStyle w:val="C11"/>
          <w:rtl w:val="0"/>
        </w:rPr>
        <w:t>g) Popsat a vysvětlit využití vnitropodnikových kalkulací oprav v živočišné výrobě, zdůvodnit jejich význam pro včasné a správné plánování oprav</w:t>
      </w:r>
    </w:p>
    <w:p>
      <w:pPr>
        <w:pStyle w:val="P28"/>
        <w:framePr w:w="3921" w:h="607" w:hRule="exact" w:wrap="none" w:vAnchor="page" w:hAnchor="margin" w:x="6800" w:y="10159"/>
        <w:rPr>
          <w:rStyle w:val="C3"/>
          <w:rtl w:val="0"/>
        </w:rPr>
      </w:pPr>
    </w:p>
    <w:p>
      <w:pPr>
        <w:pStyle w:val="P29"/>
        <w:framePr w:w="3839" w:h="480" w:hRule="exact" w:wrap="none" w:vAnchor="page" w:hAnchor="margin" w:x="6856" w:y="10215"/>
        <w:rPr>
          <w:rStyle w:val="C21"/>
          <w:rtl w:val="0"/>
        </w:rPr>
      </w:pPr>
      <w:r>
        <w:rPr>
          <w:rStyle w:val="C21"/>
          <w:rtl w:val="0"/>
        </w:rPr>
        <w:t>Ústní ověření</w:t>
      </w:r>
    </w:p>
    <w:p>
      <w:pPr>
        <w:pStyle w:val="P32"/>
        <w:framePr w:w="10710" w:h="248" w:hRule="exact" w:wrap="none" w:vAnchor="page" w:hAnchor="margin" w:x="28" w:y="10880"/>
        <w:rPr>
          <w:rStyle w:val="C23"/>
          <w:rtl w:val="0"/>
        </w:rPr>
      </w:pPr>
      <w:r>
        <w:rPr>
          <w:rStyle w:val="C23"/>
          <w:rtl w:val="0"/>
        </w:rPr>
        <w:t>Je třeba splnit všechna kritéria.</w:t>
      </w:r>
    </w:p>
    <w:p>
      <w:pPr>
        <w:pStyle w:val="P23"/>
        <w:framePr w:w="10710" w:h="340" w:hRule="exact" w:wrap="none" w:vAnchor="page" w:hAnchor="margin" w:x="28" w:y="11315"/>
        <w:rPr>
          <w:rStyle w:val="C18"/>
          <w:rtl w:val="0"/>
        </w:rPr>
      </w:pPr>
      <w:r>
        <w:rPr>
          <w:rStyle w:val="C18"/>
          <w:rtl w:val="0"/>
        </w:rPr>
        <w:t>Řízení a odborné vedení pracovníků zajišťujících živočišnou výrobu</w:t>
      </w:r>
    </w:p>
    <w:p>
      <w:pPr>
        <w:pStyle w:val="P24"/>
        <w:framePr w:w="6713" w:h="376" w:hRule="exact" w:wrap="none" w:vAnchor="page" w:hAnchor="margin" w:x="45" w:y="11755"/>
        <w:rPr>
          <w:rStyle w:val="C3"/>
          <w:rtl w:val="0"/>
        </w:rPr>
      </w:pPr>
    </w:p>
    <w:p>
      <w:pPr>
        <w:pStyle w:val="P25"/>
        <w:framePr w:w="6661" w:h="249" w:hRule="exact" w:wrap="none" w:vAnchor="page" w:hAnchor="margin" w:x="71" w:y="11826"/>
        <w:rPr>
          <w:rStyle w:val="C19"/>
          <w:rtl w:val="0"/>
        </w:rPr>
      </w:pPr>
      <w:r>
        <w:rPr>
          <w:rStyle w:val="C19"/>
          <w:rtl w:val="0"/>
        </w:rPr>
        <w:t>Kritéria hodnocení</w:t>
      </w:r>
    </w:p>
    <w:p>
      <w:pPr>
        <w:pStyle w:val="P26"/>
        <w:framePr w:w="3918" w:h="376" w:hRule="exact" w:wrap="none" w:vAnchor="page" w:hAnchor="margin" w:x="6803" w:y="11755"/>
        <w:rPr>
          <w:rStyle w:val="C3"/>
          <w:rtl w:val="0"/>
        </w:rPr>
      </w:pPr>
    </w:p>
    <w:p>
      <w:pPr>
        <w:pStyle w:val="P27"/>
        <w:framePr w:w="3836" w:h="249" w:hRule="exact" w:wrap="none" w:vAnchor="page" w:hAnchor="margin" w:x="6859" w:y="11826"/>
        <w:rPr>
          <w:rStyle w:val="C20"/>
          <w:rtl w:val="0"/>
        </w:rPr>
      </w:pPr>
      <w:r>
        <w:rPr>
          <w:rStyle w:val="C20"/>
          <w:rtl w:val="0"/>
        </w:rPr>
        <w:t>Způsoby ověření</w:t>
      </w:r>
    </w:p>
    <w:p>
      <w:pPr>
        <w:pStyle w:val="P12"/>
        <w:framePr w:w="6710" w:h="607" w:hRule="exact" w:wrap="none" w:vAnchor="page" w:hAnchor="margin" w:x="45" w:y="12131"/>
        <w:rPr>
          <w:rStyle w:val="C3"/>
          <w:rtl w:val="0"/>
        </w:rPr>
      </w:pPr>
    </w:p>
    <w:p>
      <w:pPr>
        <w:pStyle w:val="P13"/>
        <w:framePr w:w="6658" w:h="480" w:hRule="exact" w:wrap="none" w:vAnchor="page" w:hAnchor="margin" w:x="71" w:y="12187"/>
        <w:rPr>
          <w:rStyle w:val="C11"/>
          <w:rtl w:val="0"/>
        </w:rPr>
      </w:pPr>
      <w:r>
        <w:rPr>
          <w:rStyle w:val="C11"/>
          <w:rtl w:val="0"/>
        </w:rPr>
        <w:t>a) Vyjmenovat a popsat hlavní druhy dokumentů používaných v pracovněprávní oblasti</w:t>
      </w:r>
    </w:p>
    <w:p>
      <w:pPr>
        <w:pStyle w:val="P28"/>
        <w:framePr w:w="3921" w:h="607" w:hRule="exact" w:wrap="none" w:vAnchor="page" w:hAnchor="margin" w:x="6800" w:y="12131"/>
        <w:rPr>
          <w:rStyle w:val="C3"/>
          <w:rtl w:val="0"/>
        </w:rPr>
      </w:pPr>
    </w:p>
    <w:p>
      <w:pPr>
        <w:pStyle w:val="P29"/>
        <w:framePr w:w="3839" w:h="480" w:hRule="exact" w:wrap="none" w:vAnchor="page" w:hAnchor="margin" w:x="6856" w:y="12187"/>
        <w:rPr>
          <w:rStyle w:val="C21"/>
          <w:rtl w:val="0"/>
        </w:rPr>
      </w:pPr>
      <w:r>
        <w:rPr>
          <w:rStyle w:val="C21"/>
          <w:rtl w:val="0"/>
        </w:rPr>
        <w:t>Ústní ověření</w:t>
      </w:r>
    </w:p>
    <w:p>
      <w:pPr>
        <w:pStyle w:val="P16"/>
        <w:framePr w:w="6710" w:h="607" w:hRule="exact" w:wrap="none" w:vAnchor="page" w:hAnchor="margin" w:x="45" w:y="12738"/>
        <w:rPr>
          <w:rStyle w:val="C3"/>
          <w:rtl w:val="0"/>
        </w:rPr>
      </w:pPr>
    </w:p>
    <w:p>
      <w:pPr>
        <w:pStyle w:val="P17"/>
        <w:framePr w:w="6658" w:h="480" w:hRule="exact" w:wrap="none" w:vAnchor="page" w:hAnchor="margin" w:x="71" w:y="12794"/>
        <w:rPr>
          <w:rStyle w:val="C13"/>
          <w:rtl w:val="0"/>
        </w:rPr>
      </w:pPr>
      <w:r>
        <w:rPr>
          <w:rStyle w:val="C13"/>
          <w:rtl w:val="0"/>
        </w:rPr>
        <w:t>b) Navrhnout plán odborných školení modelových pracovníků v živočišné výrobě</w:t>
      </w:r>
    </w:p>
    <w:p>
      <w:pPr>
        <w:pStyle w:val="P30"/>
        <w:framePr w:w="3921" w:h="607" w:hRule="exact" w:wrap="none" w:vAnchor="page" w:hAnchor="margin" w:x="6800" w:y="12738"/>
        <w:rPr>
          <w:rStyle w:val="C3"/>
          <w:rtl w:val="0"/>
        </w:rPr>
      </w:pPr>
    </w:p>
    <w:p>
      <w:pPr>
        <w:pStyle w:val="P31"/>
        <w:framePr w:w="3839" w:h="480" w:hRule="exact" w:wrap="none" w:vAnchor="page" w:hAnchor="margin" w:x="6856" w:y="12794"/>
        <w:rPr>
          <w:rStyle w:val="C22"/>
          <w:rtl w:val="0"/>
        </w:rPr>
      </w:pPr>
      <w:r>
        <w:rPr>
          <w:rStyle w:val="C22"/>
          <w:rtl w:val="0"/>
        </w:rPr>
        <w:t>Praktické předvedení</w:t>
      </w:r>
    </w:p>
    <w:p>
      <w:pPr>
        <w:pStyle w:val="P12"/>
        <w:framePr w:w="6710" w:h="607" w:hRule="exact" w:wrap="none" w:vAnchor="page" w:hAnchor="margin" w:x="45" w:y="13344"/>
        <w:rPr>
          <w:rStyle w:val="C3"/>
          <w:rtl w:val="0"/>
        </w:rPr>
      </w:pPr>
    </w:p>
    <w:p>
      <w:pPr>
        <w:pStyle w:val="P13"/>
        <w:framePr w:w="6658" w:h="480" w:hRule="exact" w:wrap="none" w:vAnchor="page" w:hAnchor="margin" w:x="71" w:y="13400"/>
        <w:rPr>
          <w:rStyle w:val="C11"/>
          <w:rtl w:val="0"/>
        </w:rPr>
      </w:pPr>
      <w:r>
        <w:rPr>
          <w:rStyle w:val="C11"/>
          <w:rtl w:val="0"/>
        </w:rPr>
        <w:t>c) Popsat možnosti motivace pracovníků v konkrétních podmínkách provozu živočišné výroby</w:t>
      </w:r>
    </w:p>
    <w:p>
      <w:pPr>
        <w:pStyle w:val="P28"/>
        <w:framePr w:w="3921" w:h="607" w:hRule="exact" w:wrap="none" w:vAnchor="page" w:hAnchor="margin" w:x="6800" w:y="13344"/>
        <w:rPr>
          <w:rStyle w:val="C3"/>
          <w:rtl w:val="0"/>
        </w:rPr>
      </w:pPr>
    </w:p>
    <w:p>
      <w:pPr>
        <w:pStyle w:val="P29"/>
        <w:framePr w:w="3839" w:h="480" w:hRule="exact" w:wrap="none" w:vAnchor="page" w:hAnchor="margin" w:x="6856" w:y="13400"/>
        <w:rPr>
          <w:rStyle w:val="C21"/>
          <w:rtl w:val="0"/>
        </w:rPr>
      </w:pPr>
      <w:r>
        <w:rPr>
          <w:rStyle w:val="C21"/>
          <w:rtl w:val="0"/>
        </w:rPr>
        <w:t>Ústní ověření</w:t>
      </w:r>
    </w:p>
    <w:p>
      <w:pPr>
        <w:pStyle w:val="P16"/>
        <w:framePr w:w="6710" w:h="607" w:hRule="exact" w:wrap="none" w:vAnchor="page" w:hAnchor="margin" w:x="45" w:y="13951"/>
        <w:rPr>
          <w:rStyle w:val="C3"/>
          <w:rtl w:val="0"/>
        </w:rPr>
      </w:pPr>
    </w:p>
    <w:p>
      <w:pPr>
        <w:pStyle w:val="P17"/>
        <w:framePr w:w="6658" w:h="480" w:hRule="exact" w:wrap="none" w:vAnchor="page" w:hAnchor="margin" w:x="71" w:y="14007"/>
        <w:rPr>
          <w:rStyle w:val="C13"/>
          <w:rtl w:val="0"/>
        </w:rPr>
      </w:pPr>
      <w:r>
        <w:rPr>
          <w:rStyle w:val="C13"/>
          <w:rtl w:val="0"/>
        </w:rPr>
        <w:t>d) Popsat spolupráci s rostlinnou výrobou v oblasti využití mechanizačních prostředků při řízení a organizaci provozu</w:t>
      </w:r>
    </w:p>
    <w:p>
      <w:pPr>
        <w:pStyle w:val="P30"/>
        <w:framePr w:w="3921" w:h="607" w:hRule="exact" w:wrap="none" w:vAnchor="page" w:hAnchor="margin" w:x="6800" w:y="13951"/>
        <w:rPr>
          <w:rStyle w:val="C3"/>
          <w:rtl w:val="0"/>
        </w:rPr>
      </w:pPr>
    </w:p>
    <w:p>
      <w:pPr>
        <w:pStyle w:val="P31"/>
        <w:framePr w:w="3839" w:h="480" w:hRule="exact" w:wrap="none" w:vAnchor="page" w:hAnchor="margin" w:x="6856" w:y="14007"/>
        <w:rPr>
          <w:rStyle w:val="C22"/>
          <w:rtl w:val="0"/>
        </w:rPr>
      </w:pPr>
      <w:r>
        <w:rPr>
          <w:rStyle w:val="C22"/>
          <w:rtl w:val="0"/>
        </w:rPr>
        <w:t>Ústní ověření</w:t>
      </w:r>
    </w:p>
    <w:p>
      <w:pPr>
        <w:pStyle w:val="P12"/>
        <w:framePr w:w="6710" w:h="376" w:hRule="exact" w:wrap="none" w:vAnchor="page" w:hAnchor="margin" w:x="45" w:y="14558"/>
        <w:rPr>
          <w:rStyle w:val="C3"/>
          <w:rtl w:val="0"/>
        </w:rPr>
      </w:pPr>
    </w:p>
    <w:p>
      <w:pPr>
        <w:pStyle w:val="P13"/>
        <w:framePr w:w="6658" w:h="249" w:hRule="exact" w:wrap="none" w:vAnchor="page" w:hAnchor="margin" w:x="71" w:y="14614"/>
        <w:rPr>
          <w:rStyle w:val="C11"/>
          <w:rtl w:val="0"/>
        </w:rPr>
      </w:pPr>
      <w:r>
        <w:rPr>
          <w:rStyle w:val="C11"/>
          <w:rtl w:val="0"/>
        </w:rPr>
        <w:t>e) Popsat organizaci a řízení pracovních postupů v živočišné výrobě</w:t>
      </w:r>
    </w:p>
    <w:p>
      <w:pPr>
        <w:pStyle w:val="P28"/>
        <w:framePr w:w="3921" w:h="376" w:hRule="exact" w:wrap="none" w:vAnchor="page" w:hAnchor="margin" w:x="6800" w:y="14558"/>
        <w:rPr>
          <w:rStyle w:val="C3"/>
          <w:rtl w:val="0"/>
        </w:rPr>
      </w:pPr>
    </w:p>
    <w:p>
      <w:pPr>
        <w:pStyle w:val="P29"/>
        <w:framePr w:w="3839" w:h="249" w:hRule="exact" w:wrap="none" w:vAnchor="page" w:hAnchor="margin" w:x="6856" w:y="14614"/>
        <w:rPr>
          <w:rStyle w:val="C21"/>
          <w:rtl w:val="0"/>
        </w:rPr>
      </w:pPr>
      <w:r>
        <w:rPr>
          <w:rStyle w:val="C21"/>
          <w:rtl w:val="0"/>
        </w:rPr>
        <w:t>Ústní ověření</w:t>
      </w:r>
    </w:p>
    <w:p>
      <w:pPr>
        <w:pStyle w:val="P16"/>
        <w:framePr w:w="6710" w:h="607" w:hRule="exact" w:wrap="none" w:vAnchor="page" w:hAnchor="margin" w:x="45" w:y="14934"/>
        <w:rPr>
          <w:rStyle w:val="C3"/>
          <w:rtl w:val="0"/>
        </w:rPr>
      </w:pPr>
    </w:p>
    <w:p>
      <w:pPr>
        <w:pStyle w:val="P17"/>
        <w:framePr w:w="6658" w:h="480" w:hRule="exact" w:wrap="none" w:vAnchor="page" w:hAnchor="margin" w:x="71" w:y="14990"/>
        <w:rPr>
          <w:rStyle w:val="C13"/>
          <w:rtl w:val="0"/>
        </w:rPr>
      </w:pPr>
      <w:r>
        <w:rPr>
          <w:rStyle w:val="C13"/>
          <w:rtl w:val="0"/>
        </w:rPr>
        <w:t>f) Navrhnout v konkrétních podmínkách rozdělení úkolů modelovým pracovníkům a jejich vyhodnocení</w:t>
      </w:r>
    </w:p>
    <w:p>
      <w:pPr>
        <w:pStyle w:val="P30"/>
        <w:framePr w:w="3921" w:h="607" w:hRule="exact" w:wrap="none" w:vAnchor="page" w:hAnchor="margin" w:x="6800" w:y="14934"/>
        <w:rPr>
          <w:rStyle w:val="C3"/>
          <w:rtl w:val="0"/>
        </w:rPr>
      </w:pPr>
    </w:p>
    <w:p>
      <w:pPr>
        <w:pStyle w:val="P31"/>
        <w:framePr w:w="3839" w:h="480" w:hRule="exact" w:wrap="none" w:vAnchor="page" w:hAnchor="margin" w:x="6856" w:y="14990"/>
        <w:rPr>
          <w:rStyle w:val="C22"/>
          <w:rtl w:val="0"/>
        </w:rPr>
      </w:pPr>
      <w:r>
        <w:rPr>
          <w:rStyle w:val="C22"/>
          <w:rtl w:val="0"/>
        </w:rPr>
        <w:t>Praktické předvedení</w:t>
      </w:r>
    </w:p>
    <w:p>
      <w:pPr>
        <w:pStyle w:val="P32"/>
        <w:framePr w:w="10710" w:h="248" w:hRule="exact" w:wrap="none" w:vAnchor="page" w:hAnchor="margin" w:x="28" w:y="156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11.5.2026 7:50:50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bezpečnosti a hygieny práce, ochrany zdraví při práci a požární ochrany při použití zemědělské mechanizace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Charakterizovat právní předpisy týkající se BOZP a požární ochrany při práci s mechanizačními prostředky</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1055" w:hRule="exact" w:wrap="none" w:vAnchor="page" w:hAnchor="margin" w:x="45" w:y="3784"/>
        <w:rPr>
          <w:rStyle w:val="C3"/>
          <w:rtl w:val="0"/>
        </w:rPr>
      </w:pPr>
    </w:p>
    <w:p>
      <w:pPr>
        <w:pStyle w:val="P17"/>
        <w:framePr w:w="6658" w:h="928" w:hRule="exact" w:wrap="none" w:vAnchor="page" w:hAnchor="margin" w:x="71" w:y="3840"/>
        <w:rPr>
          <w:rStyle w:val="C13"/>
          <w:rtl w:val="0"/>
        </w:rPr>
      </w:pPr>
      <w:r>
        <w:rPr>
          <w:rStyle w:val="C13"/>
          <w:rtl w:val="0"/>
        </w:rPr>
        <w:t>b) Popsat problematiku provozu strojů využívaných v zemědělství, použití provozních náplní - paliv, maziv a ostatních materiálů v rámci zásad hygieny, bezpečnosti práce a ochrany životního prostředí, používání pracovních ochranných prostředků a jejich evidence, uvést příklady bezpečnostních rizik</w:t>
      </w:r>
    </w:p>
    <w:p>
      <w:pPr>
        <w:pStyle w:val="P30"/>
        <w:framePr w:w="3921" w:h="1055" w:hRule="exact" w:wrap="none" w:vAnchor="page" w:hAnchor="margin" w:x="6800" w:y="3784"/>
        <w:rPr>
          <w:rStyle w:val="C3"/>
          <w:rtl w:val="0"/>
        </w:rPr>
      </w:pPr>
    </w:p>
    <w:p>
      <w:pPr>
        <w:pStyle w:val="P31"/>
        <w:framePr w:w="3839" w:h="928"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Popsat možnost nebezpečí úrazu nebo poškození zdraví, uvést povinnosti pracovníka i zaměstnavatele v případě pracovního úrazu</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Ústní ověření</w:t>
      </w:r>
    </w:p>
    <w:p>
      <w:pPr>
        <w:pStyle w:val="P16"/>
        <w:framePr w:w="6710" w:h="376" w:hRule="exact" w:wrap="none" w:vAnchor="page" w:hAnchor="margin" w:x="45" w:y="5446"/>
        <w:rPr>
          <w:rStyle w:val="C3"/>
          <w:rtl w:val="0"/>
        </w:rPr>
      </w:pPr>
    </w:p>
    <w:p>
      <w:pPr>
        <w:pStyle w:val="P17"/>
        <w:framePr w:w="6658" w:h="249" w:hRule="exact" w:wrap="none" w:vAnchor="page" w:hAnchor="margin" w:x="71" w:y="5502"/>
        <w:rPr>
          <w:rStyle w:val="C13"/>
          <w:rtl w:val="0"/>
        </w:rPr>
      </w:pPr>
      <w:r>
        <w:rPr>
          <w:rStyle w:val="C13"/>
          <w:rtl w:val="0"/>
        </w:rPr>
        <w:t>d) Popsat první pomoc při způsobení úrazu nebo poškození zdraví</w:t>
      </w:r>
    </w:p>
    <w:p>
      <w:pPr>
        <w:pStyle w:val="P30"/>
        <w:framePr w:w="3921" w:h="376" w:hRule="exact" w:wrap="none" w:vAnchor="page" w:hAnchor="margin" w:x="6800" w:y="5446"/>
        <w:rPr>
          <w:rStyle w:val="C3"/>
          <w:rtl w:val="0"/>
        </w:rPr>
      </w:pPr>
    </w:p>
    <w:p>
      <w:pPr>
        <w:pStyle w:val="P31"/>
        <w:framePr w:w="3839" w:h="249" w:hRule="exact" w:wrap="none" w:vAnchor="page" w:hAnchor="margin" w:x="6856" w:y="5502"/>
        <w:rPr>
          <w:rStyle w:val="C22"/>
          <w:rtl w:val="0"/>
        </w:rPr>
      </w:pPr>
      <w:r>
        <w:rPr>
          <w:rStyle w:val="C22"/>
          <w:rtl w:val="0"/>
        </w:rPr>
        <w:t>Ústní ověření</w:t>
      </w:r>
    </w:p>
    <w:p>
      <w:pPr>
        <w:pStyle w:val="P32"/>
        <w:framePr w:w="10710" w:h="248" w:hRule="exact" w:wrap="none" w:vAnchor="page" w:hAnchor="margin" w:x="28" w:y="5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mechanizátor pro živočišnou výrobu, 11.5.2026 7:50:50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(https://nsp.cz/jednotka-prace/zemedelsky-mechanizator#zdravotni-zpusobilost).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kompetenci </w:t>
      </w:r>
      <w:r>
        <w:rPr>
          <w:rFonts w:ascii="Arial" w:cs="Arial" w:hAnsi="Arial" w:eastAsia="Arial"/>
          <w:b w:val="1"/>
          <w:i w:val="0"/>
          <w:caps w:val="0"/>
          <w:strike w:val="0"/>
          <w:noProof w:val="0"/>
          <w:vanish w:val="0"/>
          <w:color w:val="auto"/>
          <w:sz w:val="20"/>
          <w:u w:val="none"/>
          <w:shd w:val="clear" w:color="auto" w:fill="auto"/>
          <w:vertAlign w:val="baseline"/>
          <w:lang/>
        </w:rPr>
        <w:t>Používání technické dokumentace, katalogů a dílenských příruček při provozu a opravách zemědělské mechanizace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uchazeč bude pracovat s katalogem náhradních dílů určeného stroje živočišné výroby.</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do navazujících činností vedoucích k ucelenému zajištění správného chodu jednotlivých technologií chovu hospodářských zvířat, a to skotu, prasat a drůbeže. Přitom je nutno posuzovat nejen dosažený výsledek, ale i samostatnost při rozhodování o nejvhodnějším postupu řešení zadaného úkolu podle daných podmínek pracoviště, ve kterém probíhá zkouška.</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provedení je třeba přihlížet především k bezpečnému provádění všech úkonů, ke kvalitě zvládání operací a případně i k časovému hledisku.</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je třeba dbát na respektování příslušných právních předpisů vztahujících se k chovu jednotlivých druhů a kategorií hospodářských zvířat, zejména k požadavkům na pohodu zvířat (welfare) a ustanovení zákona na ochranu zvířat proti týrání č. 246/1992 Sb., a souvisejících vyhlášek ve znění pozdějších předpisů. </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technologií v živočišné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se konkrétními podmínkami myslí podmínky zemědělského provozu, ve kterém probíhá zkouška. V kritériích a), b) a i) bude uchazeč navrhovat technologie pro modelové (fiktivní) provozy chovu zvířat.</w:t>
      </w:r>
    </w:p>
    <w:p>
      <w:pPr>
        <w:keepNext w:val="0"/>
        <w:keepLines w:val="0"/>
        <w:framePr w:w="10766" w:h="824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a odborné vedení pracovníků zajišťujících živočišnou výrobu </w:t>
      </w:r>
      <w:r>
        <w:rPr>
          <w:rFonts w:ascii="Arial" w:cs="Arial" w:hAnsi="Arial" w:eastAsia="Arial"/>
          <w:b w:val="0"/>
          <w:i w:val="0"/>
          <w:caps w:val="0"/>
          <w:strike w:val="0"/>
          <w:noProof w:val="0"/>
          <w:vanish w:val="0"/>
          <w:color w:val="auto"/>
          <w:sz w:val="20"/>
          <w:u w:val="none"/>
          <w:shd w:val="clear" w:color="auto" w:fill="auto"/>
          <w:vertAlign w:val="baseline"/>
          <w:lang/>
        </w:rPr>
        <w:t>pro řešení kritérií b), c), f) dostane uchazeč modelový popis konkrétních podmínek pracoviště korespondující s podmínkami provozu, ve kterém bude probíhat zkouška (vybavení pracoviště, údaje o modelových pracovnících, rozsah požadovaných prací).</w:t>
      </w:r>
    </w:p>
    <w:p>
      <w:pPr>
        <w:pStyle w:val="P33"/>
        <w:framePr w:w="10766" w:h="1837" w:hRule="exact" w:wrap="none" w:vAnchor="page" w:hAnchor="margin" w:x="0" w:y="11302"/>
        <w:rPr>
          <w:rStyle w:val="C3"/>
          <w:rtl w:val="0"/>
        </w:rPr>
      </w:pPr>
    </w:p>
    <w:p>
      <w:pPr>
        <w:pStyle w:val="P35"/>
        <w:framePr w:w="10710" w:h="340" w:hRule="exact" w:wrap="none" w:vAnchor="page" w:hAnchor="margin" w:x="28" w:y="11302"/>
        <w:rPr>
          <w:rStyle w:val="C25"/>
          <w:rtl w:val="0"/>
        </w:rPr>
      </w:pPr>
      <w:r>
        <w:rPr>
          <w:rStyle w:val="C25"/>
          <w:rtl w:val="0"/>
        </w:rPr>
        <w:t>Výsledné hodnocení</w:t>
      </w:r>
    </w:p>
    <w:p>
      <w:pPr>
        <w:keepNext w:val="0"/>
        <w:keepLines w:val="0"/>
        <w:framePr w:w="10766" w:h="1497"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367"/>
        <w:rPr>
          <w:rStyle w:val="C3"/>
          <w:rtl w:val="0"/>
        </w:rPr>
      </w:pPr>
    </w:p>
    <w:p>
      <w:pPr>
        <w:pStyle w:val="P35"/>
        <w:framePr w:w="10710" w:h="340" w:hRule="exact" w:wrap="none" w:vAnchor="page" w:hAnchor="margin" w:x="28" w:y="13367"/>
        <w:rPr>
          <w:rStyle w:val="C25"/>
          <w:rtl w:val="0"/>
        </w:rPr>
      </w:pPr>
      <w:r>
        <w:rPr>
          <w:rStyle w:val="C25"/>
          <w:rtl w:val="0"/>
        </w:rPr>
        <w:t>Počet zkoušejících</w:t>
      </w:r>
    </w:p>
    <w:p>
      <w:pPr>
        <w:keepNext w:val="0"/>
        <w:keepLines w:val="0"/>
        <w:framePr w:w="10766" w:h="1036" w:hRule="exact" w:wrap="none" w:vAnchor="page" w:hAnchor="margin" w:x="0" w:y="13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Zemědělský mechanizátor pro živočišnou výrobu, 11.5.2026 7:50:51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zemědělskou mechanizaci a střední vzdělání s maturitní zkouškou a alespoň 5 let odborné praxe v zemědělském provozu nebo v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vzdělávání zaměřeném na zemědělskou mechanizaci a alespoň 5 let odborné praxe v zemědělském provozu nebo podniku zemědělských služeb v oblasti zemědělské mechanizace nebo ve funkci učitele odborného výcviku nebo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zemědělskou mechanizaci a alespoň 5 let odborné praxe v zemědělském provozu nebo podniku zemědělských služeb v oblasti zemědělské mechanizace nebo ve funkci učitele odborného výcviku nebo učitele praktického vyučování v oblasti zemědělské mechanizace.</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zemědělskou mechanizaci a alespoň 5 let odborné praxe v zemědělském provozu nebo podniku zemědělských služeb v oblasti zemědělské mechanizace nebo ve funkci učitele odborných předmětů nebo praktického vyučování nebo odborného výcviku v oblasti zemědělské mechanizace. </w:t>
      </w:r>
    </w:p>
    <w:p>
      <w:pPr>
        <w:keepNext w:val="0"/>
        <w:keepLines w:val="1"/>
        <w:framePr w:w="10766" w:h="893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41-099-M Zemědělský mechanizátor pro živočišnou výrobu a střední vzdělání s maturitní zkouškou a alespoň 5 let odborné praxe v zemědělském provozu nebo podniku zemědělských služeb v oblasti zemědělské mechanizace.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70" w:hRule="exact" w:wrap="none" w:vAnchor="page" w:hAnchor="margin" w:x="0" w:y="11861"/>
        <w:rPr>
          <w:rStyle w:val="C3"/>
          <w:rtl w:val="0"/>
        </w:rPr>
      </w:pPr>
    </w:p>
    <w:p>
      <w:pPr>
        <w:pStyle w:val="P35"/>
        <w:framePr w:w="10710" w:h="340" w:hRule="exact" w:wrap="none" w:vAnchor="page" w:hAnchor="margin" w:x="28" w:y="11861"/>
        <w:rPr>
          <w:rStyle w:val="C25"/>
          <w:rtl w:val="0"/>
        </w:rPr>
      </w:pPr>
      <w:r>
        <w:rPr>
          <w:rStyle w:val="C25"/>
          <w:rtl w:val="0"/>
        </w:rPr>
        <w:t>Nezbytné materiální a technické předpoklady pro provedení zkoušky</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Objekty pro chov zvířat, technologie pro zakládání podestýlky, krmení, napájení, ventilaci, technologie pro odkliz a skladování výkalů, technologie pro dojení</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na údržbu, diagnostiku, seřizování a opravy traktorů, strojů a zařízení v chovu hospodářských zvířat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krmný míchací vůz, cisterna, nakladač</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příručky a další technická dokumentace mechanizačních prostředků v živočišné výrobě</w:t>
      </w:r>
    </w:p>
    <w:p>
      <w:pPr>
        <w:keepNext w:val="0"/>
        <w:keepLines w:val="1"/>
        <w:framePr w:w="10766" w:h="3230" w:hRule="exact" w:wrap="none" w:vAnchor="page" w:hAnchor="margin" w:x="0" w:y="1220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Ochranná kombinéza, návleky na obuv a síťka na vlasy ke vstupu do chovu prasat a drůbeže</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0" w:hRule="exact" w:wrap="none" w:vAnchor="page" w:hAnchor="margin" w:x="0" w:y="122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Zemědělský mechanizátor pro živočišnou výrobu, 11.5.2026 7:50:51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80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Zemědělský mechanizátor pro živočišnou výrobu, 11.5.2026 7:50:51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Agrima Žatec, s.r.o.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zemědělská univerzita v Praze, Technická fakulta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České republiky, Územní organizace Mělník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Mlékařské družstvo Česká Lípa</w:t>
      </w:r>
    </w:p>
    <w:p>
      <w:pPr>
        <w:pStyle w:val="P21"/>
        <w:framePr w:w="7654" w:h="331" w:hRule="exact" w:wrap="none" w:vAnchor="page" w:hAnchor="margin" w:x="28" w:y="15940"/>
        <w:rPr>
          <w:rStyle w:val="C16"/>
          <w:rtl w:val="0"/>
        </w:rPr>
      </w:pPr>
      <w:r>
        <w:rPr>
          <w:rStyle w:val="C16"/>
          <w:rtl w:val="0"/>
        </w:rPr>
        <w:t>Zemědělský mechanizátor pro živočišnou výrobu, 11.5.2026 7:50:51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385B6C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812D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