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8CEA1" Type="http://schemas.openxmlformats.org/officeDocument/2006/relationships/officeDocument" Target="/word/document.xml" /><Relationship Id="coreR5E58CEA1" Type="http://schemas.openxmlformats.org/package/2006/relationships/metadata/core-properties" Target="/docProps/core.xml" /><Relationship Id="customR5E58C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technik/technička zemědělské mechanizace, 20.10.2026 11:00:21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993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8E12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