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15D692" Type="http://schemas.openxmlformats.org/officeDocument/2006/relationships/officeDocument" Target="/word/document.xml" /><Relationship Id="coreRF15D692" Type="http://schemas.openxmlformats.org/package/2006/relationships/metadata/core-properties" Target="/docProps/core.xml" /><Relationship Id="customRF15D69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skiservisu (kód: 69-067-H)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skiservisu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základních normách a postupech potřebných pro mechanika skiservisu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Rozlišování jednotlivých typů a druhů lyží a snowboardů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lyží a snowboardů pro prodej</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Komunikace se zákazníky pro potřeby pracovníka skiservisu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a demontáž bezpečnostního vázání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Seřízení bezpečnostního vázání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Oprava poškozené skluznice lyží a snowboardů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Broušení hran lyží a snowboardů na servisních strojích, případně ruční broušení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Broušení skluznice lyží a snowboardů na servisních strojích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Voskování skluznic lyží a snowboardů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Finální úprava lyží a snowboardů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Mechanik skiservisu, 20.8.2026 15:43:47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skiservisu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význam servisních prohlídek lyží a snowboardů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a charakterizovat pracovní postup a uvést výčet úkonů kompletní servisní prohlídky lyží a snowboardů s určením závad zjištěných prohlídkou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 xml:space="preserve">c) Uvést zásady kompatibility při výměně jednotlivých komponent  vázání a dalšího příslušenství lyží a snowboardů. Zdůvodnit význam jejich dodržování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Uvést a charakterizovat jednotlivé stroje a zařízení, nezbytné pro údržbu a opravy lyží a snowboardů, popsat jejich funkci a údržbu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Uvést potřebné nástroje pro provozování skiservisu a popsat jejich funkci a údržbu</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Písemné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Uvést a charakterizovat druhy maziv, lepidel a čisticích prostředků nutných pro provoz skiservisu a uvést jejich užití</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Písemné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Uvést požadavky a zásady pro nakládání s odpady vzniklých při provozu skiservisu</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Písemné ověření</w:t>
      </w:r>
    </w:p>
    <w:p>
      <w:pPr>
        <w:pStyle w:val="P32"/>
        <w:framePr w:w="10710" w:h="248" w:hRule="exact" w:wrap="none" w:vAnchor="page" w:hAnchor="margin" w:x="28" w:y="7658"/>
        <w:rPr>
          <w:rStyle w:val="C23"/>
          <w:rtl w:val="0"/>
        </w:rPr>
      </w:pPr>
      <w:r>
        <w:rPr>
          <w:rStyle w:val="C23"/>
          <w:rtl w:val="0"/>
        </w:rPr>
        <w:t>Je třeba splnit všechna kritéria.</w:t>
      </w:r>
    </w:p>
    <w:p>
      <w:pPr>
        <w:pStyle w:val="P23"/>
        <w:framePr w:w="10710" w:h="340" w:hRule="exact" w:wrap="none" w:vAnchor="page" w:hAnchor="margin" w:x="28" w:y="8094"/>
        <w:rPr>
          <w:rStyle w:val="C18"/>
          <w:rtl w:val="0"/>
        </w:rPr>
      </w:pPr>
      <w:r>
        <w:rPr>
          <w:rStyle w:val="C18"/>
          <w:rtl w:val="0"/>
        </w:rPr>
        <w:t>Orientace v základních normách a postupech potřebných pro mechanika skiservisu</w:t>
      </w:r>
    </w:p>
    <w:p>
      <w:pPr>
        <w:pStyle w:val="P24"/>
        <w:framePr w:w="6713" w:h="376" w:hRule="exact" w:wrap="none" w:vAnchor="page" w:hAnchor="margin" w:x="45" w:y="8533"/>
        <w:rPr>
          <w:rStyle w:val="C3"/>
          <w:rtl w:val="0"/>
        </w:rPr>
      </w:pPr>
    </w:p>
    <w:p>
      <w:pPr>
        <w:pStyle w:val="P25"/>
        <w:framePr w:w="6661" w:h="249" w:hRule="exact" w:wrap="none" w:vAnchor="page" w:hAnchor="margin" w:x="71" w:y="8604"/>
        <w:rPr>
          <w:rStyle w:val="C19"/>
          <w:rtl w:val="0"/>
        </w:rPr>
      </w:pPr>
      <w:r>
        <w:rPr>
          <w:rStyle w:val="C19"/>
          <w:rtl w:val="0"/>
        </w:rPr>
        <w:t>Kritéria hodnocení</w:t>
      </w:r>
    </w:p>
    <w:p>
      <w:pPr>
        <w:pStyle w:val="P26"/>
        <w:framePr w:w="3918" w:h="376" w:hRule="exact" w:wrap="none" w:vAnchor="page" w:hAnchor="margin" w:x="6803" w:y="8533"/>
        <w:rPr>
          <w:rStyle w:val="C3"/>
          <w:rtl w:val="0"/>
        </w:rPr>
      </w:pPr>
    </w:p>
    <w:p>
      <w:pPr>
        <w:pStyle w:val="P27"/>
        <w:framePr w:w="3836" w:h="249" w:hRule="exact" w:wrap="none" w:vAnchor="page" w:hAnchor="margin" w:x="6859" w:y="8604"/>
        <w:rPr>
          <w:rStyle w:val="C20"/>
          <w:rtl w:val="0"/>
        </w:rPr>
      </w:pPr>
      <w:r>
        <w:rPr>
          <w:rStyle w:val="C20"/>
          <w:rtl w:val="0"/>
        </w:rPr>
        <w:t>Způsoby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a) Číst technickou dokumentaci, servisní příručky a manuály k výkonu profese skiservismena</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Praktické předvedení a ústní ověření</w:t>
      </w:r>
    </w:p>
    <w:p>
      <w:pPr>
        <w:pStyle w:val="P16"/>
        <w:framePr w:w="6710" w:h="607" w:hRule="exact" w:wrap="none" w:vAnchor="page" w:hAnchor="margin" w:x="45" w:y="9516"/>
        <w:rPr>
          <w:rStyle w:val="C3"/>
          <w:rtl w:val="0"/>
        </w:rPr>
      </w:pPr>
    </w:p>
    <w:p>
      <w:pPr>
        <w:pStyle w:val="P17"/>
        <w:framePr w:w="6658" w:h="480" w:hRule="exact" w:wrap="none" w:vAnchor="page" w:hAnchor="margin" w:x="71" w:y="9572"/>
        <w:rPr>
          <w:rStyle w:val="C13"/>
          <w:rtl w:val="0"/>
        </w:rPr>
      </w:pPr>
      <w:r>
        <w:rPr>
          <w:rStyle w:val="C13"/>
          <w:rtl w:val="0"/>
        </w:rPr>
        <w:t>b) Orientovat se v základních bezpečnostních a požárních předpisech nutných pro práci ve skiservisu</w:t>
      </w:r>
    </w:p>
    <w:p>
      <w:pPr>
        <w:pStyle w:val="P30"/>
        <w:framePr w:w="3921" w:h="607" w:hRule="exact" w:wrap="none" w:vAnchor="page" w:hAnchor="margin" w:x="6800" w:y="9516"/>
        <w:rPr>
          <w:rStyle w:val="C3"/>
          <w:rtl w:val="0"/>
        </w:rPr>
      </w:pPr>
    </w:p>
    <w:p>
      <w:pPr>
        <w:pStyle w:val="P31"/>
        <w:framePr w:w="3839" w:h="480" w:hRule="exact" w:wrap="none" w:vAnchor="page" w:hAnchor="margin" w:x="6856" w:y="9572"/>
        <w:rPr>
          <w:rStyle w:val="C22"/>
          <w:rtl w:val="0"/>
        </w:rPr>
      </w:pPr>
      <w:r>
        <w:rPr>
          <w:rStyle w:val="C22"/>
          <w:rtl w:val="0"/>
        </w:rPr>
        <w:t>Písemné ověření</w:t>
      </w:r>
    </w:p>
    <w:p>
      <w:pPr>
        <w:pStyle w:val="P32"/>
        <w:framePr w:w="10710" w:h="248" w:hRule="exact" w:wrap="none" w:vAnchor="page" w:hAnchor="margin" w:x="28" w:y="10236"/>
        <w:rPr>
          <w:rStyle w:val="C23"/>
          <w:rtl w:val="0"/>
        </w:rPr>
      </w:pPr>
      <w:r>
        <w:rPr>
          <w:rStyle w:val="C23"/>
          <w:rtl w:val="0"/>
        </w:rPr>
        <w:t>Je třeba splnit obě kritéria.</w:t>
      </w:r>
    </w:p>
    <w:p>
      <w:pPr>
        <w:pStyle w:val="P23"/>
        <w:framePr w:w="10710" w:h="340" w:hRule="exact" w:wrap="none" w:vAnchor="page" w:hAnchor="margin" w:x="28" w:y="10672"/>
        <w:rPr>
          <w:rStyle w:val="C18"/>
          <w:rtl w:val="0"/>
        </w:rPr>
      </w:pPr>
      <w:r>
        <w:rPr>
          <w:rStyle w:val="C18"/>
          <w:rtl w:val="0"/>
        </w:rPr>
        <w:t>Rozlišování jednotlivých typů a druhů lyží a snowboardů</w:t>
      </w:r>
    </w:p>
    <w:p>
      <w:pPr>
        <w:pStyle w:val="P24"/>
        <w:framePr w:w="6713" w:h="376" w:hRule="exact" w:wrap="none" w:vAnchor="page" w:hAnchor="margin" w:x="45" w:y="11111"/>
        <w:rPr>
          <w:rStyle w:val="C3"/>
          <w:rtl w:val="0"/>
        </w:rPr>
      </w:pPr>
    </w:p>
    <w:p>
      <w:pPr>
        <w:pStyle w:val="P25"/>
        <w:framePr w:w="6661" w:h="249" w:hRule="exact" w:wrap="none" w:vAnchor="page" w:hAnchor="margin" w:x="71" w:y="11182"/>
        <w:rPr>
          <w:rStyle w:val="C19"/>
          <w:rtl w:val="0"/>
        </w:rPr>
      </w:pPr>
      <w:r>
        <w:rPr>
          <w:rStyle w:val="C19"/>
          <w:rtl w:val="0"/>
        </w:rPr>
        <w:t>Kritéria hodnocení</w:t>
      </w:r>
    </w:p>
    <w:p>
      <w:pPr>
        <w:pStyle w:val="P26"/>
        <w:framePr w:w="3918" w:h="376" w:hRule="exact" w:wrap="none" w:vAnchor="page" w:hAnchor="margin" w:x="6803" w:y="11111"/>
        <w:rPr>
          <w:rStyle w:val="C3"/>
          <w:rtl w:val="0"/>
        </w:rPr>
      </w:pPr>
    </w:p>
    <w:p>
      <w:pPr>
        <w:pStyle w:val="P27"/>
        <w:framePr w:w="3836" w:h="249" w:hRule="exact" w:wrap="none" w:vAnchor="page" w:hAnchor="margin" w:x="6859" w:y="11182"/>
        <w:rPr>
          <w:rStyle w:val="C20"/>
          <w:rtl w:val="0"/>
        </w:rPr>
      </w:pPr>
      <w:r>
        <w:rPr>
          <w:rStyle w:val="C20"/>
          <w:rtl w:val="0"/>
        </w:rPr>
        <w:t>Způsoby ověření</w:t>
      </w:r>
    </w:p>
    <w:p>
      <w:pPr>
        <w:pStyle w:val="P12"/>
        <w:framePr w:w="6710" w:h="376" w:hRule="exact" w:wrap="none" w:vAnchor="page" w:hAnchor="margin" w:x="45" w:y="11487"/>
        <w:rPr>
          <w:rStyle w:val="C3"/>
          <w:rtl w:val="0"/>
        </w:rPr>
      </w:pPr>
    </w:p>
    <w:p>
      <w:pPr>
        <w:pStyle w:val="P13"/>
        <w:framePr w:w="6658" w:h="249" w:hRule="exact" w:wrap="none" w:vAnchor="page" w:hAnchor="margin" w:x="71" w:y="11543"/>
        <w:rPr>
          <w:rStyle w:val="C11"/>
          <w:rtl w:val="0"/>
        </w:rPr>
      </w:pPr>
      <w:r>
        <w:rPr>
          <w:rStyle w:val="C11"/>
          <w:rtl w:val="0"/>
        </w:rPr>
        <w:t>a) Orientovat se v základních pojmech, které popisují zimní sportovní výstroj</w:t>
      </w:r>
    </w:p>
    <w:p>
      <w:pPr>
        <w:pStyle w:val="P28"/>
        <w:framePr w:w="3921" w:h="376" w:hRule="exact" w:wrap="none" w:vAnchor="page" w:hAnchor="margin" w:x="6800" w:y="11487"/>
        <w:rPr>
          <w:rStyle w:val="C3"/>
          <w:rtl w:val="0"/>
        </w:rPr>
      </w:pPr>
    </w:p>
    <w:p>
      <w:pPr>
        <w:pStyle w:val="P29"/>
        <w:framePr w:w="3839" w:h="249" w:hRule="exact" w:wrap="none" w:vAnchor="page" w:hAnchor="margin" w:x="6856" w:y="11543"/>
        <w:rPr>
          <w:rStyle w:val="C21"/>
          <w:rtl w:val="0"/>
        </w:rPr>
      </w:pPr>
      <w:r>
        <w:rPr>
          <w:rStyle w:val="C21"/>
          <w:rtl w:val="0"/>
        </w:rPr>
        <w:t>Praktické předvedení a ústní ověření</w:t>
      </w:r>
    </w:p>
    <w:p>
      <w:pPr>
        <w:pStyle w:val="P16"/>
        <w:framePr w:w="6710" w:h="607" w:hRule="exact" w:wrap="none" w:vAnchor="page" w:hAnchor="margin" w:x="45" w:y="11864"/>
        <w:rPr>
          <w:rStyle w:val="C3"/>
          <w:rtl w:val="0"/>
        </w:rPr>
      </w:pPr>
    </w:p>
    <w:p>
      <w:pPr>
        <w:pStyle w:val="P17"/>
        <w:framePr w:w="6658" w:h="480" w:hRule="exact" w:wrap="none" w:vAnchor="page" w:hAnchor="margin" w:x="71" w:y="11920"/>
        <w:rPr>
          <w:rStyle w:val="C13"/>
          <w:rtl w:val="0"/>
        </w:rPr>
      </w:pPr>
      <w:r>
        <w:rPr>
          <w:rStyle w:val="C13"/>
          <w:rtl w:val="0"/>
        </w:rPr>
        <w:t>b) Uvést a charakterizovat základní typy a druhy lyží a snowboardů a popsat jejich konstrukční specifika</w:t>
      </w:r>
    </w:p>
    <w:p>
      <w:pPr>
        <w:pStyle w:val="P30"/>
        <w:framePr w:w="3921" w:h="607" w:hRule="exact" w:wrap="none" w:vAnchor="page" w:hAnchor="margin" w:x="6800" w:y="11864"/>
        <w:rPr>
          <w:rStyle w:val="C3"/>
          <w:rtl w:val="0"/>
        </w:rPr>
      </w:pPr>
    </w:p>
    <w:p>
      <w:pPr>
        <w:pStyle w:val="P31"/>
        <w:framePr w:w="3839" w:h="480" w:hRule="exact" w:wrap="none" w:vAnchor="page" w:hAnchor="margin" w:x="6856" w:y="11920"/>
        <w:rPr>
          <w:rStyle w:val="C22"/>
          <w:rtl w:val="0"/>
        </w:rPr>
      </w:pPr>
      <w:r>
        <w:rPr>
          <w:rStyle w:val="C22"/>
          <w:rtl w:val="0"/>
        </w:rPr>
        <w:t>Písemné ověření</w:t>
      </w:r>
    </w:p>
    <w:p>
      <w:pPr>
        <w:pStyle w:val="P32"/>
        <w:framePr w:w="10710" w:h="248" w:hRule="exact" w:wrap="none" w:vAnchor="page" w:hAnchor="margin" w:x="28" w:y="12584"/>
        <w:rPr>
          <w:rStyle w:val="C23"/>
          <w:rtl w:val="0"/>
        </w:rPr>
      </w:pPr>
      <w:r>
        <w:rPr>
          <w:rStyle w:val="C23"/>
          <w:rtl w:val="0"/>
        </w:rPr>
        <w:t>Je třeba splnit obě kritéria.</w:t>
      </w:r>
    </w:p>
    <w:p>
      <w:pPr>
        <w:pStyle w:val="P23"/>
        <w:framePr w:w="10710" w:h="340" w:hRule="exact" w:wrap="none" w:vAnchor="page" w:hAnchor="margin" w:x="28" w:y="13020"/>
        <w:rPr>
          <w:rStyle w:val="C18"/>
          <w:rtl w:val="0"/>
        </w:rPr>
      </w:pPr>
      <w:r>
        <w:rPr>
          <w:rStyle w:val="C18"/>
          <w:rtl w:val="0"/>
        </w:rPr>
        <w:t>Příprava lyží a snowboardů pro prodej</w:t>
      </w:r>
    </w:p>
    <w:p>
      <w:pPr>
        <w:pStyle w:val="P24"/>
        <w:framePr w:w="6713" w:h="376" w:hRule="exact" w:wrap="none" w:vAnchor="page" w:hAnchor="margin" w:x="45" w:y="13459"/>
        <w:rPr>
          <w:rStyle w:val="C3"/>
          <w:rtl w:val="0"/>
        </w:rPr>
      </w:pPr>
    </w:p>
    <w:p>
      <w:pPr>
        <w:pStyle w:val="P25"/>
        <w:framePr w:w="6661" w:h="249" w:hRule="exact" w:wrap="none" w:vAnchor="page" w:hAnchor="margin" w:x="71" w:y="13530"/>
        <w:rPr>
          <w:rStyle w:val="C19"/>
          <w:rtl w:val="0"/>
        </w:rPr>
      </w:pPr>
      <w:r>
        <w:rPr>
          <w:rStyle w:val="C19"/>
          <w:rtl w:val="0"/>
        </w:rPr>
        <w:t>Kritéria hodnocení</w:t>
      </w:r>
    </w:p>
    <w:p>
      <w:pPr>
        <w:pStyle w:val="P26"/>
        <w:framePr w:w="3918" w:h="376" w:hRule="exact" w:wrap="none" w:vAnchor="page" w:hAnchor="margin" w:x="6803" w:y="13459"/>
        <w:rPr>
          <w:rStyle w:val="C3"/>
          <w:rtl w:val="0"/>
        </w:rPr>
      </w:pPr>
    </w:p>
    <w:p>
      <w:pPr>
        <w:pStyle w:val="P27"/>
        <w:framePr w:w="3836" w:h="249" w:hRule="exact" w:wrap="none" w:vAnchor="page" w:hAnchor="margin" w:x="6859" w:y="13530"/>
        <w:rPr>
          <w:rStyle w:val="C20"/>
          <w:rtl w:val="0"/>
        </w:rPr>
      </w:pPr>
      <w:r>
        <w:rPr>
          <w:rStyle w:val="C20"/>
          <w:rtl w:val="0"/>
        </w:rPr>
        <w:t>Způsoby ověření</w:t>
      </w:r>
    </w:p>
    <w:p>
      <w:pPr>
        <w:pStyle w:val="P12"/>
        <w:framePr w:w="6710" w:h="607" w:hRule="exact" w:wrap="none" w:vAnchor="page" w:hAnchor="margin" w:x="45" w:y="13835"/>
        <w:rPr>
          <w:rStyle w:val="C3"/>
          <w:rtl w:val="0"/>
        </w:rPr>
      </w:pPr>
    </w:p>
    <w:p>
      <w:pPr>
        <w:pStyle w:val="P13"/>
        <w:framePr w:w="6658" w:h="480" w:hRule="exact" w:wrap="none" w:vAnchor="page" w:hAnchor="margin" w:x="71" w:y="13891"/>
        <w:rPr>
          <w:rStyle w:val="C11"/>
          <w:rtl w:val="0"/>
        </w:rPr>
      </w:pPr>
      <w:r>
        <w:rPr>
          <w:rStyle w:val="C11"/>
          <w:rtl w:val="0"/>
        </w:rPr>
        <w:t>a) Popsat a předvést postup vybalení, očištění a vizuální kontroly lyží, snowboardů a vázání</w:t>
      </w:r>
    </w:p>
    <w:p>
      <w:pPr>
        <w:pStyle w:val="P28"/>
        <w:framePr w:w="3921" w:h="607" w:hRule="exact" w:wrap="none" w:vAnchor="page" w:hAnchor="margin" w:x="6800" w:y="13835"/>
        <w:rPr>
          <w:rStyle w:val="C3"/>
          <w:rtl w:val="0"/>
        </w:rPr>
      </w:pPr>
    </w:p>
    <w:p>
      <w:pPr>
        <w:pStyle w:val="P29"/>
        <w:framePr w:w="3839" w:h="480" w:hRule="exact" w:wrap="none" w:vAnchor="page" w:hAnchor="margin" w:x="6856" w:y="13891"/>
        <w:rPr>
          <w:rStyle w:val="C21"/>
          <w:rtl w:val="0"/>
        </w:rPr>
      </w:pPr>
      <w:r>
        <w:rPr>
          <w:rStyle w:val="C21"/>
          <w:rtl w:val="0"/>
        </w:rPr>
        <w:t>Praktické předvedení a ústní ověření</w:t>
      </w:r>
    </w:p>
    <w:p>
      <w:pPr>
        <w:pStyle w:val="P16"/>
        <w:framePr w:w="6710" w:h="376" w:hRule="exact" w:wrap="none" w:vAnchor="page" w:hAnchor="margin" w:x="45" w:y="14442"/>
        <w:rPr>
          <w:rStyle w:val="C3"/>
          <w:rtl w:val="0"/>
        </w:rPr>
      </w:pPr>
    </w:p>
    <w:p>
      <w:pPr>
        <w:pStyle w:val="P17"/>
        <w:framePr w:w="6658" w:h="249" w:hRule="exact" w:wrap="none" w:vAnchor="page" w:hAnchor="margin" w:x="71" w:y="14498"/>
        <w:rPr>
          <w:rStyle w:val="C13"/>
          <w:rtl w:val="0"/>
        </w:rPr>
      </w:pPr>
      <w:r>
        <w:rPr>
          <w:rStyle w:val="C13"/>
          <w:rtl w:val="0"/>
        </w:rPr>
        <w:t>b) Předvést a popsat montáž vázání na snowboard</w:t>
      </w:r>
    </w:p>
    <w:p>
      <w:pPr>
        <w:pStyle w:val="P30"/>
        <w:framePr w:w="3921" w:h="376" w:hRule="exact" w:wrap="none" w:vAnchor="page" w:hAnchor="margin" w:x="6800" w:y="14442"/>
        <w:rPr>
          <w:rStyle w:val="C3"/>
          <w:rtl w:val="0"/>
        </w:rPr>
      </w:pPr>
    </w:p>
    <w:p>
      <w:pPr>
        <w:pStyle w:val="P31"/>
        <w:framePr w:w="3839" w:h="249" w:hRule="exact" w:wrap="none" w:vAnchor="page" w:hAnchor="margin" w:x="6856" w:y="14498"/>
        <w:rPr>
          <w:rStyle w:val="C22"/>
          <w:rtl w:val="0"/>
        </w:rPr>
      </w:pPr>
      <w:r>
        <w:rPr>
          <w:rStyle w:val="C22"/>
          <w:rtl w:val="0"/>
        </w:rPr>
        <w:t>Praktické předvedení a ústní ověření</w:t>
      </w:r>
    </w:p>
    <w:p>
      <w:pPr>
        <w:pStyle w:val="P12"/>
        <w:framePr w:w="6710" w:h="376" w:hRule="exact" w:wrap="none" w:vAnchor="page" w:hAnchor="margin" w:x="45" w:y="14818"/>
        <w:rPr>
          <w:rStyle w:val="C3"/>
          <w:rtl w:val="0"/>
        </w:rPr>
      </w:pPr>
    </w:p>
    <w:p>
      <w:pPr>
        <w:pStyle w:val="P13"/>
        <w:framePr w:w="6658" w:h="249" w:hRule="exact" w:wrap="none" w:vAnchor="page" w:hAnchor="margin" w:x="71" w:y="14874"/>
        <w:rPr>
          <w:rStyle w:val="C11"/>
          <w:rtl w:val="0"/>
        </w:rPr>
      </w:pPr>
      <w:r>
        <w:rPr>
          <w:rStyle w:val="C11"/>
          <w:rtl w:val="0"/>
        </w:rPr>
        <w:t>c) Předvést a popsat montáž vázání na běžky</w:t>
      </w:r>
    </w:p>
    <w:p>
      <w:pPr>
        <w:pStyle w:val="P28"/>
        <w:framePr w:w="3921" w:h="376" w:hRule="exact" w:wrap="none" w:vAnchor="page" w:hAnchor="margin" w:x="6800" w:y="14818"/>
        <w:rPr>
          <w:rStyle w:val="C3"/>
          <w:rtl w:val="0"/>
        </w:rPr>
      </w:pPr>
    </w:p>
    <w:p>
      <w:pPr>
        <w:pStyle w:val="P29"/>
        <w:framePr w:w="3839" w:h="249" w:hRule="exact" w:wrap="none" w:vAnchor="page" w:hAnchor="margin" w:x="6856" w:y="14874"/>
        <w:rPr>
          <w:rStyle w:val="C21"/>
          <w:rtl w:val="0"/>
        </w:rPr>
      </w:pPr>
      <w:r>
        <w:rPr>
          <w:rStyle w:val="C21"/>
          <w:rtl w:val="0"/>
        </w:rPr>
        <w:t>Praktické předvedení a ústní ověření</w:t>
      </w:r>
    </w:p>
    <w:p>
      <w:pPr>
        <w:pStyle w:val="P16"/>
        <w:framePr w:w="6710" w:h="376" w:hRule="exact" w:wrap="none" w:vAnchor="page" w:hAnchor="margin" w:x="45" w:y="15194"/>
        <w:rPr>
          <w:rStyle w:val="C3"/>
          <w:rtl w:val="0"/>
        </w:rPr>
      </w:pPr>
    </w:p>
    <w:p>
      <w:pPr>
        <w:pStyle w:val="P17"/>
        <w:framePr w:w="6658" w:h="249" w:hRule="exact" w:wrap="none" w:vAnchor="page" w:hAnchor="margin" w:x="71" w:y="15250"/>
        <w:rPr>
          <w:rStyle w:val="C13"/>
          <w:rtl w:val="0"/>
        </w:rPr>
      </w:pPr>
      <w:r>
        <w:rPr>
          <w:rStyle w:val="C13"/>
          <w:rtl w:val="0"/>
        </w:rPr>
        <w:t>d) Předvést a popsat montáž vázání na sjezdové lyže</w:t>
      </w:r>
    </w:p>
    <w:p>
      <w:pPr>
        <w:pStyle w:val="P30"/>
        <w:framePr w:w="3921" w:h="376" w:hRule="exact" w:wrap="none" w:vAnchor="page" w:hAnchor="margin" w:x="6800" w:y="15194"/>
        <w:rPr>
          <w:rStyle w:val="C3"/>
          <w:rtl w:val="0"/>
        </w:rPr>
      </w:pPr>
    </w:p>
    <w:p>
      <w:pPr>
        <w:pStyle w:val="P31"/>
        <w:framePr w:w="3839" w:h="249" w:hRule="exact" w:wrap="none" w:vAnchor="page" w:hAnchor="margin" w:x="6856" w:y="15250"/>
        <w:rPr>
          <w:rStyle w:val="C22"/>
          <w:rtl w:val="0"/>
        </w:rPr>
      </w:pPr>
      <w:r>
        <w:rPr>
          <w:rStyle w:val="C22"/>
          <w:rtl w:val="0"/>
        </w:rPr>
        <w:t>Praktické předvedení a ústní ověření</w:t>
      </w:r>
    </w:p>
    <w:p>
      <w:pPr>
        <w:pStyle w:val="P32"/>
        <w:framePr w:w="10710" w:h="248" w:hRule="exact" w:wrap="none" w:vAnchor="page" w:hAnchor="margin" w:x="28" w:y="156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skiservisu, 20.8.2026 15:43:47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Komunikace se zákazníky pro potřeby pracovníka skiservisu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Zjistit lyžařskou zdatnost, tělesné parametry a věk zákazníka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Zjistit speciální požadavky zákazníka a jeho lyžařský styl</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Doporučit zákazníkovi vhodnou úpravu skluznic a hran sjezdových a běžeckých lyží a snowboardu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Doporučit zákazníkovi vhodný vosk pro finální úpravu skluznice sjezdových a běžeckých lyží a snowboardu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a předvést údržbu lyží a snowboardů a charakterizovat její význam a vliv na životnost vybavení a bezpečnost uživatele</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Montáž a demontáž bezpečnostního vázání</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Předvést a popsat postup demontáže použitého vázání</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Předvést a popsat opravu otvorů po šroubech případně dalšího poškození vzniklého při demontáži vázání</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Namontovat vázání na staré lyže</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Seřízení bezpečnostního vázání</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Charakterizovat jednotlivé modely vázání různých výrobců, uvést způsoby nastavení a seřízení bezpečnostního vázání</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Ústní ověření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Uvést potřebné parametry pro určení jednotné kalibrované stupnice nastavení vypínacích sil DIN hodnoty nastavení vázání</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Ústní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c) Určit v jednotné kalibrované stupnici nastavení vypínacích sil DIN správnou hodnotu pro seřízení vázání na modelovém příkladu</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Praktické předvedení</w:t>
      </w:r>
    </w:p>
    <w:p>
      <w:pPr>
        <w:pStyle w:val="P16"/>
        <w:framePr w:w="6710" w:h="607" w:hRule="exact" w:wrap="none" w:vAnchor="page" w:hAnchor="margin" w:x="45" w:y="11452"/>
        <w:rPr>
          <w:rStyle w:val="C3"/>
          <w:rtl w:val="0"/>
        </w:rPr>
      </w:pPr>
    </w:p>
    <w:p>
      <w:pPr>
        <w:pStyle w:val="P17"/>
        <w:framePr w:w="6658" w:h="480" w:hRule="exact" w:wrap="none" w:vAnchor="page" w:hAnchor="margin" w:x="71" w:y="11508"/>
        <w:rPr>
          <w:rStyle w:val="C13"/>
          <w:rtl w:val="0"/>
        </w:rPr>
      </w:pPr>
      <w:r>
        <w:rPr>
          <w:rStyle w:val="C13"/>
          <w:rtl w:val="0"/>
        </w:rPr>
        <w:t>d) Provést seřízení sjezdového vázání dle jednotné kalibrované stupnice nastavení vypínacích sil DIN</w:t>
      </w:r>
    </w:p>
    <w:p>
      <w:pPr>
        <w:pStyle w:val="P30"/>
        <w:framePr w:w="3921" w:h="607" w:hRule="exact" w:wrap="none" w:vAnchor="page" w:hAnchor="margin" w:x="6800" w:y="11452"/>
        <w:rPr>
          <w:rStyle w:val="C3"/>
          <w:rtl w:val="0"/>
        </w:rPr>
      </w:pPr>
    </w:p>
    <w:p>
      <w:pPr>
        <w:pStyle w:val="P31"/>
        <w:framePr w:w="3839" w:h="480" w:hRule="exact" w:wrap="none" w:vAnchor="page" w:hAnchor="margin" w:x="6856" w:y="11508"/>
        <w:rPr>
          <w:rStyle w:val="C22"/>
          <w:rtl w:val="0"/>
        </w:rPr>
      </w:pPr>
      <w:r>
        <w:rPr>
          <w:rStyle w:val="C22"/>
          <w:rtl w:val="0"/>
        </w:rPr>
        <w:t>Praktické předvedení</w:t>
      </w:r>
    </w:p>
    <w:p>
      <w:pPr>
        <w:pStyle w:val="P12"/>
        <w:framePr w:w="6710" w:h="376" w:hRule="exact" w:wrap="none" w:vAnchor="page" w:hAnchor="margin" w:x="45" w:y="12059"/>
        <w:rPr>
          <w:rStyle w:val="C3"/>
          <w:rtl w:val="0"/>
        </w:rPr>
      </w:pPr>
    </w:p>
    <w:p>
      <w:pPr>
        <w:pStyle w:val="P13"/>
        <w:framePr w:w="6658" w:h="249" w:hRule="exact" w:wrap="none" w:vAnchor="page" w:hAnchor="margin" w:x="71" w:y="12115"/>
        <w:rPr>
          <w:rStyle w:val="C11"/>
          <w:rtl w:val="0"/>
        </w:rPr>
      </w:pPr>
      <w:r>
        <w:rPr>
          <w:rStyle w:val="C11"/>
          <w:rtl w:val="0"/>
        </w:rPr>
        <w:t>e) Provést vizuální i mechanickou kontrolu vázání</w:t>
      </w:r>
    </w:p>
    <w:p>
      <w:pPr>
        <w:pStyle w:val="P28"/>
        <w:framePr w:w="3921" w:h="376" w:hRule="exact" w:wrap="none" w:vAnchor="page" w:hAnchor="margin" w:x="6800" w:y="12059"/>
        <w:rPr>
          <w:rStyle w:val="C3"/>
          <w:rtl w:val="0"/>
        </w:rPr>
      </w:pPr>
    </w:p>
    <w:p>
      <w:pPr>
        <w:pStyle w:val="P29"/>
        <w:framePr w:w="3839" w:h="249" w:hRule="exact" w:wrap="none" w:vAnchor="page" w:hAnchor="margin" w:x="6856" w:y="12115"/>
        <w:rPr>
          <w:rStyle w:val="C21"/>
          <w:rtl w:val="0"/>
        </w:rPr>
      </w:pPr>
      <w:r>
        <w:rPr>
          <w:rStyle w:val="C21"/>
          <w:rtl w:val="0"/>
        </w:rPr>
        <w:t>Praktické předvedení</w:t>
      </w:r>
    </w:p>
    <w:p>
      <w:pPr>
        <w:pStyle w:val="P32"/>
        <w:framePr w:w="10710" w:h="248" w:hRule="exact" w:wrap="none" w:vAnchor="page" w:hAnchor="margin" w:x="28" w:y="125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skiservisu, 20.8.2026 15:43:47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Oprava poškozené skluznice lyží a snowboardů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charakterizovat základní materiály a pomůcky používané pro opravu skluznic lyží a snowboardů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očištění a odmaštění skluznice lyží a snowboardů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nanesení a zatavení opravného materiálu na skluznice lyží a snowboardů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seříznutí přebytečného opravného materiálu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Provést přebroušení opravovaného místa na skluznici lyží a snowboardů</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Broušení hran lyží a snowboardů na servisních strojích, případně ruční broušení</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Provést vizuální kontrolu hran na modelovém páru lyží a snowboardu, výrazné poškození zapravit ručně pilníkem</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Popsat a předvést způsob nastavení, čištění a údržby brousicího stroje</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 a ústní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Popsat a předvést nastavení úhlu broušení spodní hrany lyží a snowboardu dle jejich zaměření, případně specifického přání zákazníka</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 a ústní ověření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d) Popsat a předvést nastavení úhlu broušení boční hrany lyží a snowboardu dle jejich zaměření, případně specifického přání zákazníka</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Praktické předvedení a ústní ověření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e) Provést samotné broušení hran na brousicím stroji</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w:t>
      </w:r>
    </w:p>
    <w:p>
      <w:pPr>
        <w:pStyle w:val="P16"/>
        <w:framePr w:w="6710" w:h="376" w:hRule="exact" w:wrap="none" w:vAnchor="page" w:hAnchor="margin" w:x="45" w:y="9250"/>
        <w:rPr>
          <w:rStyle w:val="C3"/>
          <w:rtl w:val="0"/>
        </w:rPr>
      </w:pPr>
    </w:p>
    <w:p>
      <w:pPr>
        <w:pStyle w:val="P17"/>
        <w:framePr w:w="6658" w:h="249" w:hRule="exact" w:wrap="none" w:vAnchor="page" w:hAnchor="margin" w:x="71" w:y="9306"/>
        <w:rPr>
          <w:rStyle w:val="C13"/>
          <w:rtl w:val="0"/>
        </w:rPr>
      </w:pPr>
      <w:r>
        <w:rPr>
          <w:rStyle w:val="C13"/>
          <w:rtl w:val="0"/>
        </w:rPr>
        <w:t>f) Provést ruční broušení hrany speciálním brouskem</w:t>
      </w:r>
    </w:p>
    <w:p>
      <w:pPr>
        <w:pStyle w:val="P30"/>
        <w:framePr w:w="3921" w:h="376" w:hRule="exact" w:wrap="none" w:vAnchor="page" w:hAnchor="margin" w:x="6800" w:y="9250"/>
        <w:rPr>
          <w:rStyle w:val="C3"/>
          <w:rtl w:val="0"/>
        </w:rPr>
      </w:pPr>
    </w:p>
    <w:p>
      <w:pPr>
        <w:pStyle w:val="P31"/>
        <w:framePr w:w="3839" w:h="249" w:hRule="exact" w:wrap="none" w:vAnchor="page" w:hAnchor="margin" w:x="6856" w:y="9306"/>
        <w:rPr>
          <w:rStyle w:val="C22"/>
          <w:rtl w:val="0"/>
        </w:rPr>
      </w:pPr>
      <w:r>
        <w:rPr>
          <w:rStyle w:val="C22"/>
          <w:rtl w:val="0"/>
        </w:rPr>
        <w:t>Praktické předvedení</w:t>
      </w:r>
    </w:p>
    <w:p>
      <w:pPr>
        <w:pStyle w:val="P32"/>
        <w:framePr w:w="10710" w:h="248" w:hRule="exact" w:wrap="none" w:vAnchor="page" w:hAnchor="margin" w:x="28" w:y="9739"/>
        <w:rPr>
          <w:rStyle w:val="C23"/>
          <w:rtl w:val="0"/>
        </w:rPr>
      </w:pPr>
      <w:r>
        <w:rPr>
          <w:rStyle w:val="C23"/>
          <w:rtl w:val="0"/>
        </w:rPr>
        <w:t>Je třeba splnit všechna kritéria.</w:t>
      </w:r>
    </w:p>
    <w:p>
      <w:pPr>
        <w:pStyle w:val="P23"/>
        <w:framePr w:w="10710" w:h="340" w:hRule="exact" w:wrap="none" w:vAnchor="page" w:hAnchor="margin" w:x="28" w:y="10175"/>
        <w:rPr>
          <w:rStyle w:val="C18"/>
          <w:rtl w:val="0"/>
        </w:rPr>
      </w:pPr>
      <w:r>
        <w:rPr>
          <w:rStyle w:val="C18"/>
          <w:rtl w:val="0"/>
        </w:rPr>
        <w:t>Broušení skluznice lyží a snowboardů na servisních strojích</w:t>
      </w:r>
    </w:p>
    <w:p>
      <w:pPr>
        <w:pStyle w:val="P24"/>
        <w:framePr w:w="6713" w:h="376" w:hRule="exact" w:wrap="none" w:vAnchor="page" w:hAnchor="margin" w:x="45" w:y="10614"/>
        <w:rPr>
          <w:rStyle w:val="C3"/>
          <w:rtl w:val="0"/>
        </w:rPr>
      </w:pPr>
    </w:p>
    <w:p>
      <w:pPr>
        <w:pStyle w:val="P25"/>
        <w:framePr w:w="6661" w:h="249" w:hRule="exact" w:wrap="none" w:vAnchor="page" w:hAnchor="margin" w:x="71" w:y="10685"/>
        <w:rPr>
          <w:rStyle w:val="C19"/>
          <w:rtl w:val="0"/>
        </w:rPr>
      </w:pPr>
      <w:r>
        <w:rPr>
          <w:rStyle w:val="C19"/>
          <w:rtl w:val="0"/>
        </w:rPr>
        <w:t>Kritéria hodnocení</w:t>
      </w:r>
    </w:p>
    <w:p>
      <w:pPr>
        <w:pStyle w:val="P26"/>
        <w:framePr w:w="3918" w:h="376" w:hRule="exact" w:wrap="none" w:vAnchor="page" w:hAnchor="margin" w:x="6803" w:y="10614"/>
        <w:rPr>
          <w:rStyle w:val="C3"/>
          <w:rtl w:val="0"/>
        </w:rPr>
      </w:pPr>
    </w:p>
    <w:p>
      <w:pPr>
        <w:pStyle w:val="P27"/>
        <w:framePr w:w="3836" w:h="249" w:hRule="exact" w:wrap="none" w:vAnchor="page" w:hAnchor="margin" w:x="6859" w:y="10685"/>
        <w:rPr>
          <w:rStyle w:val="C20"/>
          <w:rtl w:val="0"/>
        </w:rPr>
      </w:pPr>
      <w:r>
        <w:rPr>
          <w:rStyle w:val="C20"/>
          <w:rtl w:val="0"/>
        </w:rPr>
        <w:t>Způsoby ověření</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a) Popsat a předvést obsluhu brusného stroje tak, aby šetrně opracoval skluznici lyží a snowboardu po celé ploše</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Praktické předvedení a ústní ověření</w:t>
      </w:r>
    </w:p>
    <w:p>
      <w:pPr>
        <w:pStyle w:val="P16"/>
        <w:framePr w:w="6710" w:h="607" w:hRule="exact" w:wrap="none" w:vAnchor="page" w:hAnchor="margin" w:x="45" w:y="11597"/>
        <w:rPr>
          <w:rStyle w:val="C3"/>
          <w:rtl w:val="0"/>
        </w:rPr>
      </w:pPr>
    </w:p>
    <w:p>
      <w:pPr>
        <w:pStyle w:val="P17"/>
        <w:framePr w:w="6658" w:h="480" w:hRule="exact" w:wrap="none" w:vAnchor="page" w:hAnchor="margin" w:x="71" w:y="11653"/>
        <w:rPr>
          <w:rStyle w:val="C13"/>
          <w:rtl w:val="0"/>
        </w:rPr>
      </w:pPr>
      <w:r>
        <w:rPr>
          <w:rStyle w:val="C13"/>
          <w:rtl w:val="0"/>
        </w:rPr>
        <w:t>b) Popsat rozdílný způsob přípravy skluznice běžeckých lyží pro klasickou techniku a pro bruslení</w:t>
      </w:r>
    </w:p>
    <w:p>
      <w:pPr>
        <w:pStyle w:val="P30"/>
        <w:framePr w:w="3921" w:h="607" w:hRule="exact" w:wrap="none" w:vAnchor="page" w:hAnchor="margin" w:x="6800" w:y="11597"/>
        <w:rPr>
          <w:rStyle w:val="C3"/>
          <w:rtl w:val="0"/>
        </w:rPr>
      </w:pPr>
    </w:p>
    <w:p>
      <w:pPr>
        <w:pStyle w:val="P31"/>
        <w:framePr w:w="3839" w:h="480" w:hRule="exact" w:wrap="none" w:vAnchor="page" w:hAnchor="margin" w:x="6856" w:y="11653"/>
        <w:rPr>
          <w:rStyle w:val="C22"/>
          <w:rtl w:val="0"/>
        </w:rPr>
      </w:pPr>
      <w:r>
        <w:rPr>
          <w:rStyle w:val="C22"/>
          <w:rtl w:val="0"/>
        </w:rPr>
        <w:t>Ústní ověření</w:t>
      </w:r>
    </w:p>
    <w:p>
      <w:pPr>
        <w:pStyle w:val="P12"/>
        <w:framePr w:w="6710" w:h="607" w:hRule="exact" w:wrap="none" w:vAnchor="page" w:hAnchor="margin" w:x="45" w:y="12204"/>
        <w:rPr>
          <w:rStyle w:val="C3"/>
          <w:rtl w:val="0"/>
        </w:rPr>
      </w:pPr>
    </w:p>
    <w:p>
      <w:pPr>
        <w:pStyle w:val="P13"/>
        <w:framePr w:w="6658" w:h="480" w:hRule="exact" w:wrap="none" w:vAnchor="page" w:hAnchor="margin" w:x="71" w:y="12260"/>
        <w:rPr>
          <w:rStyle w:val="C11"/>
          <w:rtl w:val="0"/>
        </w:rPr>
      </w:pPr>
      <w:r>
        <w:rPr>
          <w:rStyle w:val="C11"/>
          <w:rtl w:val="0"/>
        </w:rPr>
        <w:t>c) Provést finální úpravu struktury na skluznici pomocí speciálního brusného kamene</w:t>
      </w:r>
    </w:p>
    <w:p>
      <w:pPr>
        <w:pStyle w:val="P28"/>
        <w:framePr w:w="3921" w:h="607" w:hRule="exact" w:wrap="none" w:vAnchor="page" w:hAnchor="margin" w:x="6800" w:y="12204"/>
        <w:rPr>
          <w:rStyle w:val="C3"/>
          <w:rtl w:val="0"/>
        </w:rPr>
      </w:pPr>
    </w:p>
    <w:p>
      <w:pPr>
        <w:pStyle w:val="P29"/>
        <w:framePr w:w="3839" w:h="480" w:hRule="exact" w:wrap="none" w:vAnchor="page" w:hAnchor="margin" w:x="6856" w:y="12260"/>
        <w:rPr>
          <w:rStyle w:val="C21"/>
          <w:rtl w:val="0"/>
        </w:rPr>
      </w:pPr>
      <w:r>
        <w:rPr>
          <w:rStyle w:val="C21"/>
          <w:rtl w:val="0"/>
        </w:rPr>
        <w:t>Praktické předvedení</w:t>
      </w:r>
    </w:p>
    <w:p>
      <w:pPr>
        <w:pStyle w:val="P16"/>
        <w:framePr w:w="6710" w:h="376" w:hRule="exact" w:wrap="none" w:vAnchor="page" w:hAnchor="margin" w:x="45" w:y="12811"/>
        <w:rPr>
          <w:rStyle w:val="C3"/>
          <w:rtl w:val="0"/>
        </w:rPr>
      </w:pPr>
    </w:p>
    <w:p>
      <w:pPr>
        <w:pStyle w:val="P17"/>
        <w:framePr w:w="6658" w:h="249" w:hRule="exact" w:wrap="none" w:vAnchor="page" w:hAnchor="margin" w:x="71" w:y="12867"/>
        <w:rPr>
          <w:rStyle w:val="C13"/>
          <w:rtl w:val="0"/>
        </w:rPr>
      </w:pPr>
      <w:r>
        <w:rPr>
          <w:rStyle w:val="C13"/>
          <w:rtl w:val="0"/>
        </w:rPr>
        <w:t>d) Vyjmenovat potřebné pomůcky pro úpravu skluznic běžeckých lyží</w:t>
      </w:r>
    </w:p>
    <w:p>
      <w:pPr>
        <w:pStyle w:val="P30"/>
        <w:framePr w:w="3921" w:h="376" w:hRule="exact" w:wrap="none" w:vAnchor="page" w:hAnchor="margin" w:x="6800" w:y="12811"/>
        <w:rPr>
          <w:rStyle w:val="C3"/>
          <w:rtl w:val="0"/>
        </w:rPr>
      </w:pPr>
    </w:p>
    <w:p>
      <w:pPr>
        <w:pStyle w:val="P31"/>
        <w:framePr w:w="3839" w:h="249" w:hRule="exact" w:wrap="none" w:vAnchor="page" w:hAnchor="margin" w:x="6856" w:y="12867"/>
        <w:rPr>
          <w:rStyle w:val="C22"/>
          <w:rtl w:val="0"/>
        </w:rPr>
      </w:pPr>
      <w:r>
        <w:rPr>
          <w:rStyle w:val="C22"/>
          <w:rtl w:val="0"/>
        </w:rPr>
        <w:t>Ústní ověření</w:t>
      </w:r>
    </w:p>
    <w:p>
      <w:pPr>
        <w:pStyle w:val="P32"/>
        <w:framePr w:w="10710" w:h="248" w:hRule="exact" w:wrap="none" w:vAnchor="page" w:hAnchor="margin" w:x="28" w:y="133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skiservisu, 20.8.2026 15:43:47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Voskování skluznic lyží a snowboardů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charakterizovat základní typy vosků pro sjezdové lyže a snowboardy, jejich určení a způsob nanášení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 určení mazací komory běžeckých lyží pro klasickou techniku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 předvést nanesení základního vosku na skluznici pomocí voskovacího stroje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Provést ruční zažehlení vosku do skluznice</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Provést stažení přebytečného vosku ze skluznice pomocí speciální škrabky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Provést vyleštění navoskované skluznice</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Uvést a charakterizovat typy vosků pro běžecké lyžování, jejich určení a způsob nanášení v závislosti na běžecké technice</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Písemné ověření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Uvést pomůcky potřebné k nanášení vosků</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Písemné ověření</w:t>
      </w:r>
    </w:p>
    <w:p>
      <w:pPr>
        <w:pStyle w:val="P32"/>
        <w:framePr w:w="10710" w:h="248" w:hRule="exact" w:wrap="none" w:vAnchor="page" w:hAnchor="margin" w:x="28" w:y="7246"/>
        <w:rPr>
          <w:rStyle w:val="C23"/>
          <w:rtl w:val="0"/>
        </w:rPr>
      </w:pPr>
      <w:r>
        <w:rPr>
          <w:rStyle w:val="C23"/>
          <w:rtl w:val="0"/>
        </w:rPr>
        <w:t>Je třeba splnit všechna kritéria.</w:t>
      </w:r>
    </w:p>
    <w:p>
      <w:pPr>
        <w:pStyle w:val="P23"/>
        <w:framePr w:w="10710" w:h="340" w:hRule="exact" w:wrap="none" w:vAnchor="page" w:hAnchor="margin" w:x="28" w:y="7682"/>
        <w:rPr>
          <w:rStyle w:val="C18"/>
          <w:rtl w:val="0"/>
        </w:rPr>
      </w:pPr>
      <w:r>
        <w:rPr>
          <w:rStyle w:val="C18"/>
          <w:rtl w:val="0"/>
        </w:rPr>
        <w:t>Finální úprava lyží a snowboardů</w:t>
      </w:r>
    </w:p>
    <w:p>
      <w:pPr>
        <w:pStyle w:val="P24"/>
        <w:framePr w:w="6713" w:h="376" w:hRule="exact" w:wrap="none" w:vAnchor="page" w:hAnchor="margin" w:x="45" w:y="8121"/>
        <w:rPr>
          <w:rStyle w:val="C3"/>
          <w:rtl w:val="0"/>
        </w:rPr>
      </w:pPr>
    </w:p>
    <w:p>
      <w:pPr>
        <w:pStyle w:val="P25"/>
        <w:framePr w:w="6661" w:h="249" w:hRule="exact" w:wrap="none" w:vAnchor="page" w:hAnchor="margin" w:x="71" w:y="8192"/>
        <w:rPr>
          <w:rStyle w:val="C19"/>
          <w:rtl w:val="0"/>
        </w:rPr>
      </w:pPr>
      <w:r>
        <w:rPr>
          <w:rStyle w:val="C19"/>
          <w:rtl w:val="0"/>
        </w:rPr>
        <w:t>Kritéria hodnocení</w:t>
      </w:r>
    </w:p>
    <w:p>
      <w:pPr>
        <w:pStyle w:val="P26"/>
        <w:framePr w:w="3918" w:h="376" w:hRule="exact" w:wrap="none" w:vAnchor="page" w:hAnchor="margin" w:x="6803" w:y="8121"/>
        <w:rPr>
          <w:rStyle w:val="C3"/>
          <w:rtl w:val="0"/>
        </w:rPr>
      </w:pPr>
    </w:p>
    <w:p>
      <w:pPr>
        <w:pStyle w:val="P27"/>
        <w:framePr w:w="3836" w:h="249" w:hRule="exact" w:wrap="none" w:vAnchor="page" w:hAnchor="margin" w:x="6859" w:y="8192"/>
        <w:rPr>
          <w:rStyle w:val="C20"/>
          <w:rtl w:val="0"/>
        </w:rPr>
      </w:pPr>
      <w:r>
        <w:rPr>
          <w:rStyle w:val="C20"/>
          <w:rtl w:val="0"/>
        </w:rPr>
        <w:t>Způsoby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a) Provést očištění lyží a snowboardů od vosku, vazelíny a jiných nečistot</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b) Zkontrolovat lyže a snowboard před odevzdáním zákazníkovi</w:t>
      </w:r>
    </w:p>
    <w:p>
      <w:pPr>
        <w:pStyle w:val="P30"/>
        <w:framePr w:w="3921" w:h="376" w:hRule="exact" w:wrap="none" w:vAnchor="page" w:hAnchor="margin" w:x="6800" w:y="8873"/>
        <w:rPr>
          <w:rStyle w:val="C3"/>
          <w:rtl w:val="0"/>
        </w:rPr>
      </w:pPr>
    </w:p>
    <w:p>
      <w:pPr>
        <w:pStyle w:val="P31"/>
        <w:framePr w:w="3839" w:h="249" w:hRule="exact" w:wrap="none" w:vAnchor="page" w:hAnchor="margin" w:x="6856" w:y="8929"/>
        <w:rPr>
          <w:rStyle w:val="C22"/>
          <w:rtl w:val="0"/>
        </w:rPr>
      </w:pPr>
      <w:r>
        <w:rPr>
          <w:rStyle w:val="C22"/>
          <w:rtl w:val="0"/>
        </w:rPr>
        <w:t>Praktické předvedení</w:t>
      </w:r>
    </w:p>
    <w:p>
      <w:pPr>
        <w:pStyle w:val="P32"/>
        <w:framePr w:w="10710" w:h="248" w:hRule="exact" w:wrap="none" w:vAnchor="page" w:hAnchor="margin" w:x="28" w:y="93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skiservisu, 20.8.2026 15:43:47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ke zkoušce přinese vlastní ochranné pracovní pomůcky a vhodný pracovní oděv. </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Pokud není explicitně uvedeno, je výraz </w:t>
      </w:r>
      <w:r>
        <w:rPr>
          <w:rFonts w:ascii="Arial" w:cs="Arial" w:hAnsi="Arial" w:eastAsia="Arial"/>
          <w:b w:val="0"/>
          <w:i w:val="1"/>
          <w:caps w:val="0"/>
          <w:strike w:val="0"/>
          <w:noProof w:val="0"/>
          <w:vanish w:val="0"/>
          <w:color w:val="auto"/>
          <w:sz w:val="20"/>
          <w:u w:val="none"/>
          <w:shd w:val="clear" w:color="auto" w:fill="auto"/>
          <w:vertAlign w:val="baseline"/>
          <w:lang/>
        </w:rPr>
        <w:t>„lyže“</w:t>
      </w:r>
      <w:r>
        <w:rPr>
          <w:rFonts w:ascii="Arial" w:cs="Arial" w:hAnsi="Arial" w:eastAsia="Arial"/>
          <w:b w:val="0"/>
          <w:i w:val="0"/>
          <w:caps w:val="0"/>
          <w:strike w:val="0"/>
          <w:noProof w:val="0"/>
          <w:vanish w:val="0"/>
          <w:color w:val="auto"/>
          <w:sz w:val="20"/>
          <w:u w:val="none"/>
          <w:shd w:val="clear" w:color="auto" w:fill="auto"/>
          <w:vertAlign w:val="baseline"/>
          <w:lang/>
        </w:rPr>
        <w:t xml:space="preserve"> v tomto standardu chápán jako zároveň lyže běžecké a sjezdové. </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praktického předvedení kompetencí (</w:t>
      </w:r>
      <w:r>
        <w:rPr>
          <w:rFonts w:ascii="Arial" w:cs="Arial" w:hAnsi="Arial" w:eastAsia="Arial"/>
          <w:b w:val="0"/>
          <w:i w:val="1"/>
          <w:caps w:val="0"/>
          <w:strike w:val="0"/>
          <w:noProof w:val="0"/>
          <w:vanish w:val="0"/>
          <w:color w:val="auto"/>
          <w:sz w:val="20"/>
          <w:u w:val="none"/>
          <w:shd w:val="clear" w:color="auto" w:fill="auto"/>
          <w:vertAlign w:val="baseline"/>
          <w:lang/>
        </w:rPr>
        <w:t>Komunikace se zákazníky pro potřeby pracovníka skiservisu; Montáž a demontáž bezpečnostního vázání; Seřízení bezpečnostního vázání; Oprava poškozené skluznice lyží a snowboardů; Broušení hran lyží a snowboardů na servisních strojích, případně ruční broušení; Broušení skluznice lyží a snowboardů na servisních strojích; Voskování skluznic lyží a snowboardů; Pro ověřování kompetence Finální úprava lyží a snowboardů</w:t>
      </w:r>
      <w:r>
        <w:rPr>
          <w:rFonts w:ascii="Arial" w:cs="Arial" w:hAnsi="Arial" w:eastAsia="Arial"/>
          <w:b w:val="0"/>
          <w:i w:val="0"/>
          <w:caps w:val="0"/>
          <w:strike w:val="0"/>
          <w:noProof w:val="0"/>
          <w:vanish w:val="0"/>
          <w:color w:val="auto"/>
          <w:sz w:val="20"/>
          <w:u w:val="none"/>
          <w:shd w:val="clear" w:color="auto" w:fill="auto"/>
          <w:vertAlign w:val="baseline"/>
          <w:lang/>
        </w:rPr>
        <w:t>) lze použít makety (modely) lyží a snowboardů.</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ověření kompetence </w:t>
      </w:r>
      <w:r>
        <w:rPr>
          <w:rFonts w:ascii="Arial" w:cs="Arial" w:hAnsi="Arial" w:eastAsia="Arial"/>
          <w:b w:val="0"/>
          <w:i w:val="1"/>
          <w:caps w:val="0"/>
          <w:strike w:val="0"/>
          <w:noProof w:val="0"/>
          <w:vanish w:val="0"/>
          <w:color w:val="auto"/>
          <w:sz w:val="20"/>
          <w:u w:val="none"/>
          <w:shd w:val="clear" w:color="auto" w:fill="auto"/>
          <w:vertAlign w:val="baseline"/>
          <w:lang/>
        </w:rPr>
        <w:t>Rozlišování jednotlivých typů a druhů lyží a snowboardů</w:t>
      </w:r>
      <w:r>
        <w:rPr>
          <w:rFonts w:ascii="Arial" w:cs="Arial" w:hAnsi="Arial" w:eastAsia="Arial"/>
          <w:b w:val="0"/>
          <w:i w:val="0"/>
          <w:caps w:val="0"/>
          <w:strike w:val="0"/>
          <w:noProof w:val="0"/>
          <w:vanish w:val="0"/>
          <w:color w:val="auto"/>
          <w:sz w:val="20"/>
          <w:u w:val="none"/>
          <w:shd w:val="clear" w:color="auto" w:fill="auto"/>
          <w:vertAlign w:val="baseline"/>
          <w:lang/>
        </w:rPr>
        <w:t xml:space="preserve"> lze uchazeči předložit obrazové předlohy.</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Orientace v základních normách a postupech potřebných pro mechanika skiservisu</w:t>
      </w:r>
      <w:r>
        <w:rPr>
          <w:rFonts w:ascii="Arial" w:cs="Arial" w:hAnsi="Arial" w:eastAsia="Arial"/>
          <w:b w:val="0"/>
          <w:i w:val="0"/>
          <w:caps w:val="0"/>
          <w:strike w:val="0"/>
          <w:noProof w:val="0"/>
          <w:vanish w:val="0"/>
          <w:color w:val="auto"/>
          <w:sz w:val="20"/>
          <w:u w:val="none"/>
          <w:shd w:val="clear" w:color="auto" w:fill="auto"/>
          <w:vertAlign w:val="baseline"/>
          <w:lang/>
        </w:rPr>
        <w:t>, kritérium a)</w:t>
      </w:r>
    </w:p>
    <w:p>
      <w:pPr>
        <w:keepNext w:val="0"/>
        <w:keepLines w:val="1"/>
        <w:framePr w:w="10766" w:h="119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•Ověřuje se v průběhu celé zkoušky. </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Rozlišování jednotlivých typů a druhů lyží a snowboardů</w:t>
      </w:r>
      <w:r>
        <w:rPr>
          <w:rFonts w:ascii="Arial" w:cs="Arial" w:hAnsi="Arial" w:eastAsia="Arial"/>
          <w:b w:val="0"/>
          <w:i w:val="0"/>
          <w:caps w:val="0"/>
          <w:strike w:val="0"/>
          <w:noProof w:val="0"/>
          <w:vanish w:val="0"/>
          <w:color w:val="auto"/>
          <w:sz w:val="20"/>
          <w:u w:val="none"/>
          <w:shd w:val="clear" w:color="auto" w:fill="auto"/>
          <w:vertAlign w:val="baseline"/>
          <w:lang/>
        </w:rPr>
        <w:t>, kritérium a)</w:t>
      </w:r>
    </w:p>
    <w:p>
      <w:pPr>
        <w:keepNext w:val="0"/>
        <w:keepLines w:val="1"/>
        <w:framePr w:w="10766" w:h="11966"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•Užívání a orientace v pojmech bude sledováno autorizovanou osobou po celou dobu zkoušky. </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Příprava lyží a snowboardů pro prodej</w:t>
      </w:r>
      <w:r>
        <w:rPr>
          <w:rFonts w:ascii="Arial" w:cs="Arial" w:hAnsi="Arial" w:eastAsia="Arial"/>
          <w:b w:val="0"/>
          <w:i w:val="0"/>
          <w:caps w:val="0"/>
          <w:strike w:val="0"/>
          <w:noProof w:val="0"/>
          <w:vanish w:val="0"/>
          <w:color w:val="auto"/>
          <w:sz w:val="20"/>
          <w:u w:val="none"/>
          <w:shd w:val="clear" w:color="auto" w:fill="auto"/>
          <w:vertAlign w:val="baseline"/>
          <w:lang/>
        </w:rPr>
        <w:t>, kritérium b)</w:t>
      </w:r>
    </w:p>
    <w:p>
      <w:pPr>
        <w:keepNext w:val="0"/>
        <w:keepLines w:val="1"/>
        <w:framePr w:w="10766" w:h="11966"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•Snowboardem je chápán běžný komerční typ snowboardu. </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Příprava lyží a snowboardů pro prodej</w:t>
      </w:r>
      <w:r>
        <w:rPr>
          <w:rFonts w:ascii="Arial" w:cs="Arial" w:hAnsi="Arial" w:eastAsia="Arial"/>
          <w:b w:val="0"/>
          <w:i w:val="0"/>
          <w:caps w:val="0"/>
          <w:strike w:val="0"/>
          <w:noProof w:val="0"/>
          <w:vanish w:val="0"/>
          <w:color w:val="auto"/>
          <w:sz w:val="20"/>
          <w:u w:val="none"/>
          <w:shd w:val="clear" w:color="auto" w:fill="auto"/>
          <w:vertAlign w:val="baseline"/>
          <w:lang/>
        </w:rPr>
        <w:t>, kritéria b), c)</w:t>
      </w:r>
    </w:p>
    <w:p>
      <w:pPr>
        <w:keepNext w:val="0"/>
        <w:keepLines w:val="1"/>
        <w:framePr w:w="10766" w:h="11966"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bude provádět montáž vázání pro konkrétní osobu, tj. na konkrétní příklad. </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Příprava lyží a snowboardů pro prodej</w:t>
      </w:r>
      <w:r>
        <w:rPr>
          <w:rFonts w:ascii="Arial" w:cs="Arial" w:hAnsi="Arial" w:eastAsia="Arial"/>
          <w:b w:val="0"/>
          <w:i w:val="0"/>
          <w:caps w:val="0"/>
          <w:strike w:val="0"/>
          <w:noProof w:val="0"/>
          <w:vanish w:val="0"/>
          <w:color w:val="auto"/>
          <w:sz w:val="20"/>
          <w:u w:val="none"/>
          <w:shd w:val="clear" w:color="auto" w:fill="auto"/>
          <w:vertAlign w:val="baseline"/>
          <w:lang/>
        </w:rPr>
        <w:t>, kritéria b), c), d)</w:t>
      </w:r>
    </w:p>
    <w:p>
      <w:pPr>
        <w:keepNext w:val="0"/>
        <w:keepLines w:val="1"/>
        <w:framePr w:w="10766" w:h="11966"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je také možné provádět na modelu lyží a snowboardu.</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Komunikace se zákazníky pro potřeby pracovníka skiservisu</w:t>
      </w:r>
    </w:p>
    <w:p>
      <w:pPr>
        <w:keepNext w:val="0"/>
        <w:keepLines w:val="1"/>
        <w:framePr w:w="10766" w:h="11966" w:hRule="exact" w:wrap="none" w:vAnchor="page" w:hAnchor="margin" w:x="0" w:y="2835"/>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•Bude veden rozhovor se zkoušejícím nebo figurantem.</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Seřízení bezpečnostního vázání</w:t>
      </w:r>
      <w:r>
        <w:rPr>
          <w:rFonts w:ascii="Arial" w:cs="Arial" w:hAnsi="Arial" w:eastAsia="Arial"/>
          <w:b w:val="0"/>
          <w:i w:val="0"/>
          <w:caps w:val="0"/>
          <w:strike w:val="0"/>
          <w:noProof w:val="0"/>
          <w:vanish w:val="0"/>
          <w:color w:val="auto"/>
          <w:sz w:val="20"/>
          <w:u w:val="none"/>
          <w:shd w:val="clear" w:color="auto" w:fill="auto"/>
          <w:vertAlign w:val="baseline"/>
          <w:lang/>
        </w:rPr>
        <w:t>, kritérium c)</w:t>
      </w:r>
    </w:p>
    <w:p>
      <w:pPr>
        <w:keepNext w:val="0"/>
        <w:keepLines w:val="1"/>
        <w:framePr w:w="10766" w:h="11966" w:hRule="exact" w:wrap="none" w:vAnchor="page" w:hAnchor="margin" w:x="0" w:y="2835"/>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•Hodnota se určuje na základě rozhovoru dle kompetence Komunikace se zákazníky pro potřeby pracovníka skiservisu, kritérium a).</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Oprava poškozené skluznice lyží a snowboardů</w:t>
      </w:r>
    </w:p>
    <w:p>
      <w:pPr>
        <w:keepNext w:val="0"/>
        <w:keepLines w:val="1"/>
        <w:framePr w:w="10766" w:h="11966" w:hRule="exact" w:wrap="none" w:vAnchor="page" w:hAnchor="margin" w:x="0" w:y="2835"/>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•Oprava skluznice je možná buď na sjezdových nebo běžeckých lyžích nebo na snowboardu, tj. pouze na jednom typu.</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Broušení hran lyží a snowboardů na servisních strojích, případně ruční broušení</w:t>
      </w:r>
      <w:r>
        <w:rPr>
          <w:rFonts w:ascii="Arial" w:cs="Arial" w:hAnsi="Arial" w:eastAsia="Arial"/>
          <w:b w:val="0"/>
          <w:i w:val="0"/>
          <w:caps w:val="0"/>
          <w:strike w:val="0"/>
          <w:noProof w:val="0"/>
          <w:vanish w:val="0"/>
          <w:color w:val="auto"/>
          <w:sz w:val="20"/>
          <w:u w:val="none"/>
          <w:shd w:val="clear" w:color="auto" w:fill="auto"/>
          <w:vertAlign w:val="baseline"/>
          <w:lang/>
        </w:rPr>
        <w:t>, kritéria a), c), d), e), f)</w:t>
      </w:r>
    </w:p>
    <w:p>
      <w:pPr>
        <w:keepNext w:val="0"/>
        <w:keepLines w:val="1"/>
        <w:framePr w:w="10766" w:h="11966" w:hRule="exact" w:wrap="none" w:vAnchor="page" w:hAnchor="margin" w:x="0" w:y="2835"/>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•Lze provádět buď na sjezdových lyžích nebo snowboardu.</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Voskování skluznic lyží a snowboardů</w:t>
      </w:r>
      <w:r>
        <w:rPr>
          <w:rFonts w:ascii="Arial" w:cs="Arial" w:hAnsi="Arial" w:eastAsia="Arial"/>
          <w:b w:val="0"/>
          <w:i w:val="0"/>
          <w:caps w:val="0"/>
          <w:strike w:val="0"/>
          <w:noProof w:val="0"/>
          <w:vanish w:val="0"/>
          <w:color w:val="auto"/>
          <w:sz w:val="20"/>
          <w:u w:val="none"/>
          <w:shd w:val="clear" w:color="auto" w:fill="auto"/>
          <w:vertAlign w:val="baseline"/>
          <w:lang/>
        </w:rPr>
        <w:t>, kritérium c)</w:t>
      </w:r>
    </w:p>
    <w:p>
      <w:pPr>
        <w:keepNext w:val="0"/>
        <w:keepLines w:val="1"/>
        <w:framePr w:w="10766" w:h="11966" w:hRule="exact" w:wrap="none" w:vAnchor="page" w:hAnchor="margin" w:x="0" w:y="2835"/>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•Lze provádět na obou druzích lyží nebo na snowboardu. </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skiservisu, 20.8.2026 15:43:47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96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6369"/>
        <w:widowControl w:val="1"/>
        <w:numPr>
          <w:numId w:val="1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alespoň 5 let odborné praxe v oblasti mechanik skiservisu, z toho minimálně jeden rok v období posledních dvou let před podáním žádosti o udělení autorizace.</w:t>
      </w:r>
    </w:p>
    <w:p>
      <w:pPr>
        <w:keepNext w:val="0"/>
        <w:keepLines w:val="1"/>
        <w:framePr w:w="10766" w:h="6417" w:hRule="exact" w:wrap="none" w:vAnchor="page" w:hAnchor="margin" w:x="0" w:y="6369"/>
        <w:widowControl w:val="1"/>
        <w:numPr>
          <w:numId w:val="1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mechanik skiservisu, z toho minimálně jeden rok v období posledních dvou let před podáním žádosti o udělení autorizace.</w:t>
      </w:r>
    </w:p>
    <w:p>
      <w:pPr>
        <w:keepNext w:val="0"/>
        <w:keepLines w:val="0"/>
        <w:framePr w:w="10766" w:h="641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6369"/>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6369"/>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skiservisu, 20.8.2026 15:43:47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233" w:hRule="exact" w:wrap="none" w:vAnchor="page" w:hAnchor="margin" w:x="0" w:y="2494"/>
        <w:widowControl w:val="1"/>
        <w:numPr>
          <w:numId w:val="1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nebytové prostory, aby bylo možno provést zkoušku na jednom místě, vybavené kompletním strojovým a materiálovým vybavením pro provozování skiservisu:</w:t>
      </w:r>
    </w:p>
    <w:p>
      <w:pPr>
        <w:keepNext w:val="0"/>
        <w:keepLines w:val="0"/>
        <w:framePr w:w="10766" w:h="7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 k broušení skluznice a hran</w:t>
      </w:r>
    </w:p>
    <w:p>
      <w:pPr>
        <w:keepNext w:val="0"/>
        <w:keepLines w:val="0"/>
        <w:framePr w:w="10766" w:h="7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k opravě skluznic (opravná preparační hmota, zapalovač příp. kahan, ocelová škrabka)</w:t>
      </w:r>
    </w:p>
    <w:p>
      <w:pPr>
        <w:keepNext w:val="0"/>
        <w:keepLines w:val="0"/>
        <w:framePr w:w="10766" w:h="7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k voskování skluznic (lyžařské vosky, voskovačka, plastová škrabka, žehlička)</w:t>
      </w:r>
    </w:p>
    <w:p>
      <w:pPr>
        <w:keepNext w:val="0"/>
        <w:keepLines w:val="0"/>
        <w:framePr w:w="10766" w:h="7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k leštění skluznic (leštící kartáč)</w:t>
      </w:r>
    </w:p>
    <w:p>
      <w:pPr>
        <w:keepNext w:val="0"/>
        <w:keepLines w:val="0"/>
        <w:framePr w:w="10766" w:h="7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stůl s možností upnutí lyží do svěráku na lyže</w:t>
      </w:r>
    </w:p>
    <w:p>
      <w:pPr>
        <w:keepNext w:val="0"/>
        <w:keepLines w:val="0"/>
        <w:framePr w:w="10766" w:h="7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čisticí prostředky na lyže</w:t>
      </w:r>
    </w:p>
    <w:p>
      <w:pPr>
        <w:keepNext w:val="0"/>
        <w:keepLines w:val="0"/>
        <w:framePr w:w="10766" w:h="7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plastové záslepky otvorů</w:t>
      </w:r>
    </w:p>
    <w:p>
      <w:pPr>
        <w:keepNext w:val="0"/>
        <w:keepLines w:val="0"/>
        <w:framePr w:w="10766" w:h="7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nářadí: šroubováky, škrabky, pilníky, brousky</w:t>
      </w:r>
    </w:p>
    <w:p>
      <w:pPr>
        <w:keepNext w:val="0"/>
        <w:keepLines w:val="1"/>
        <w:framePr w:w="10766" w:h="7233" w:hRule="exact" w:wrap="none" w:vAnchor="page" w:hAnchor="margin" w:x="0" w:y="2494"/>
        <w:widowControl w:val="1"/>
        <w:numPr>
          <w:numId w:val="1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písemnou část zkoušky, psací potřeby</w:t>
      </w:r>
    </w:p>
    <w:p>
      <w:pPr>
        <w:keepNext w:val="0"/>
        <w:keepLines w:val="1"/>
        <w:framePr w:w="10766" w:h="7233" w:hRule="exact" w:wrap="none" w:vAnchor="page" w:hAnchor="margin" w:x="0" w:y="2494"/>
        <w:widowControl w:val="1"/>
        <w:numPr>
          <w:numId w:val="1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1 pár nových běžeckých i sjezdových lyží, 1 snowboard, 1 vázání na běžecké i sjezdové lyže a 1 vázání pro snowboard</w:t>
      </w:r>
    </w:p>
    <w:p>
      <w:pPr>
        <w:keepNext w:val="0"/>
        <w:keepLines w:val="1"/>
        <w:framePr w:w="10766" w:h="7233" w:hRule="exact" w:wrap="none" w:vAnchor="page" w:hAnchor="margin" w:x="0" w:y="2494"/>
        <w:widowControl w:val="1"/>
        <w:numPr>
          <w:numId w:val="1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•použité lyže a snowboard s namontovaným vázáním</w:t>
      </w:r>
    </w:p>
    <w:p>
      <w:pPr>
        <w:keepNext w:val="0"/>
        <w:keepLines w:val="1"/>
        <w:framePr w:w="10766" w:h="7233" w:hRule="exact" w:wrap="none" w:vAnchor="page" w:hAnchor="margin" w:x="0" w:y="2494"/>
        <w:widowControl w:val="1"/>
        <w:numPr>
          <w:numId w:val="1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•cvičné makety lyží a snowboardů s vhodným vázáním (jako cvičná maketa se rozumí nové, případně použité lyže + vázání a snowboard + vázání, na kterých lze předvést všechny praktické úkoly nutné pro provedení zkoušky)</w:t>
      </w:r>
    </w:p>
    <w:p>
      <w:pPr>
        <w:keepNext w:val="0"/>
        <w:keepLines w:val="1"/>
        <w:framePr w:w="10766" w:h="7233" w:hRule="exact" w:wrap="none" w:vAnchor="page" w:hAnchor="margin" w:x="0" w:y="2494"/>
        <w:widowControl w:val="1"/>
        <w:numPr>
          <w:numId w:val="1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•lyžařské a snowboardové boty kompatibilní s cvičnými maketami (nové a nebo použité)</w:t>
      </w:r>
    </w:p>
    <w:p>
      <w:pPr>
        <w:keepNext w:val="0"/>
        <w:keepLines w:val="1"/>
        <w:framePr w:w="10766" w:h="7233" w:hRule="exact" w:wrap="none" w:vAnchor="page" w:hAnchor="margin" w:x="0" w:y="2494"/>
        <w:widowControl w:val="1"/>
        <w:numPr>
          <w:numId w:val="1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•obrazové předlohy</w:t>
      </w:r>
    </w:p>
    <w:p>
      <w:pPr>
        <w:keepNext w:val="0"/>
        <w:keepLines w:val="1"/>
        <w:framePr w:w="10766" w:h="7233" w:hRule="exact" w:wrap="none" w:vAnchor="page" w:hAnchor="margin" w:x="0" w:y="2494"/>
        <w:widowControl w:val="1"/>
        <w:numPr>
          <w:numId w:val="1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•jednotná kalibrovaná stupnice nastavení vypínacích sil DIN normy (DIN 7881 Chart for ski bindings) </w:t>
      </w:r>
    </w:p>
    <w:p>
      <w:pPr>
        <w:keepNext w:val="0"/>
        <w:keepLines w:val="0"/>
        <w:framePr w:w="10766" w:h="7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954"/>
        <w:rPr>
          <w:rStyle w:val="C3"/>
          <w:rtl w:val="0"/>
        </w:rPr>
      </w:pPr>
    </w:p>
    <w:p>
      <w:pPr>
        <w:pStyle w:val="P35"/>
        <w:framePr w:w="10710" w:h="340" w:hRule="exact" w:wrap="none" w:vAnchor="page" w:hAnchor="margin" w:x="28" w:y="9954"/>
        <w:rPr>
          <w:rStyle w:val="C25"/>
          <w:rtl w:val="0"/>
        </w:rPr>
      </w:pPr>
      <w:r>
        <w:rPr>
          <w:rStyle w:val="C25"/>
          <w:rtl w:val="0"/>
        </w:rPr>
        <w:t>Doba přípravy na zkoušku</w:t>
      </w:r>
    </w:p>
    <w:p>
      <w:pPr>
        <w:keepNext w:val="0"/>
        <w:keepLines w:val="0"/>
        <w:framePr w:w="10766" w:h="1036" w:hRule="exact" w:wrap="none" w:vAnchor="page" w:hAnchor="margin" w:x="0" w:y="102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60 minut. Do doby přípravy na zkoušku se nezapočítává doba na seznámení uchazeče s pracovištěm a s požadavky BOZP a PO.</w:t>
      </w:r>
    </w:p>
    <w:p>
      <w:pPr>
        <w:pStyle w:val="P33"/>
        <w:framePr w:w="10766" w:h="1146" w:hRule="exact" w:wrap="none" w:vAnchor="page" w:hAnchor="margin" w:x="0" w:y="11558"/>
        <w:rPr>
          <w:rStyle w:val="C3"/>
          <w:rtl w:val="0"/>
        </w:rPr>
      </w:pPr>
    </w:p>
    <w:p>
      <w:pPr>
        <w:pStyle w:val="P35"/>
        <w:framePr w:w="10710" w:h="340" w:hRule="exact" w:wrap="none" w:vAnchor="page" w:hAnchor="margin" w:x="28" w:y="11558"/>
        <w:rPr>
          <w:rStyle w:val="C25"/>
          <w:rtl w:val="0"/>
        </w:rPr>
      </w:pPr>
      <w:r>
        <w:rPr>
          <w:rStyle w:val="C25"/>
          <w:rtl w:val="0"/>
        </w:rPr>
        <w:t>Doba pro vykonání zkoušky</w:t>
      </w:r>
    </w:p>
    <w:p>
      <w:pPr>
        <w:keepNext w:val="0"/>
        <w:keepLines w:val="0"/>
        <w:framePr w:w="10766" w:h="806" w:hRule="exact" w:wrap="none" w:vAnchor="page" w:hAnchor="margin" w:x="0" w:y="118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Mechanik skiservisu, 20.8.2026 15:43:47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 Oskar Otrokovice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SENZA Sport,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Cyklo - Ski - Sport Vávra Roman, Bystřice pod Hostýnem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Havrda Consulting</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skiservisu, 20.8.2026 15:43:47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2310D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005196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01831F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C600EE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36DBD923"/>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2D5B46C2"/>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1E91C6F4"/>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abstractNum w:abstractNumId="7">
    <w:nsid w:val="5054988B"/>
    <w:multiLevelType w:val="hybridMultilevel"/>
    <w:lvl w:ilvl="0" w:tplc="0000013F">
      <w:start w:val="1"/>
      <w:numFmt w:val="bullet"/>
      <w:suff w:val="tab"/>
      <w:lvlText w:val="·"/>
      <w:lvlJc w:val="left"/>
      <w:pPr>
        <w:widowControl w:val="0"/>
        <w:ind w:hanging="360" w:left="360"/>
      </w:pPr>
      <w:rPr>
        <w:rFonts w:ascii="Symbol" w:cs="Symbol" w:hAnsi="Symbol" w:eastAsia="Symbol"/>
      </w:rPr>
    </w:lvl>
    <w:lvl w:ilvl="1" w:tplc="00000140">
      <w:start w:val="1"/>
      <w:numFmt w:val="bullet"/>
      <w:suff w:val="tab"/>
      <w:lvlText w:val="·"/>
      <w:lvlJc w:val="left"/>
      <w:pPr>
        <w:widowControl w:val="0"/>
        <w:ind w:hanging="360" w:left="720"/>
      </w:pPr>
      <w:rPr>
        <w:rFonts w:ascii="Symbol" w:cs="Symbol" w:hAnsi="Symbol" w:eastAsia="Symbol"/>
      </w:rPr>
    </w:lvl>
    <w:lvl w:ilvl="2" w:tplc="00000141">
      <w:start w:val="1"/>
      <w:numFmt w:val="bullet"/>
      <w:suff w:val="tab"/>
      <w:lvlText w:val="·"/>
      <w:lvlJc w:val="left"/>
      <w:pPr>
        <w:widowControl w:val="0"/>
        <w:ind w:hanging="360" w:left="1080"/>
      </w:pPr>
      <w:rPr>
        <w:rFonts w:ascii="Symbol" w:cs="Symbol" w:hAnsi="Symbol" w:eastAsia="Symbol"/>
      </w:rPr>
    </w:lvl>
    <w:lvl w:ilvl="3" w:tplc="00000142">
      <w:start w:val="1"/>
      <w:numFmt w:val="bullet"/>
      <w:suff w:val="tab"/>
      <w:lvlText w:val="·"/>
      <w:lvlJc w:val="left"/>
      <w:pPr>
        <w:widowControl w:val="0"/>
        <w:ind w:hanging="360" w:left="1440"/>
      </w:pPr>
      <w:rPr>
        <w:rFonts w:ascii="Symbol" w:cs="Symbol" w:hAnsi="Symbol" w:eastAsia="Symbol"/>
      </w:rPr>
    </w:lvl>
    <w:lvl w:ilvl="4" w:tplc="00000143">
      <w:start w:val="1"/>
      <w:numFmt w:val="bullet"/>
      <w:suff w:val="tab"/>
      <w:lvlText w:val="·"/>
      <w:lvlJc w:val="left"/>
      <w:pPr>
        <w:widowControl w:val="0"/>
        <w:ind w:hanging="360" w:left="1800"/>
      </w:pPr>
      <w:rPr>
        <w:rFonts w:ascii="Symbol" w:cs="Symbol" w:hAnsi="Symbol" w:eastAsia="Symbol"/>
      </w:rPr>
    </w:lvl>
    <w:lvl w:ilvl="5" w:tplc="00000144">
      <w:start w:val="1"/>
      <w:numFmt w:val="bullet"/>
      <w:suff w:val="tab"/>
      <w:lvlText w:val="·"/>
      <w:lvlJc w:val="left"/>
      <w:pPr>
        <w:widowControl w:val="0"/>
        <w:ind w:hanging="360" w:left="2160"/>
      </w:pPr>
      <w:rPr>
        <w:rFonts w:ascii="Symbol" w:cs="Symbol" w:hAnsi="Symbol" w:eastAsia="Symbol"/>
      </w:rPr>
    </w:lvl>
    <w:lvl w:ilvl="6" w:tplc="00000145">
      <w:start w:val="1"/>
      <w:numFmt w:val="bullet"/>
      <w:suff w:val="tab"/>
      <w:lvlText w:val="·"/>
      <w:lvlJc w:val="left"/>
      <w:pPr>
        <w:widowControl w:val="0"/>
        <w:ind w:hanging="360" w:left="2520"/>
      </w:pPr>
      <w:rPr>
        <w:rFonts w:ascii="Symbol" w:cs="Symbol" w:hAnsi="Symbol" w:eastAsia="Symbol"/>
      </w:rPr>
    </w:lvl>
    <w:lvl w:ilvl="7" w:tplc="00000146">
      <w:start w:val="1"/>
      <w:numFmt w:val="bullet"/>
      <w:suff w:val="tab"/>
      <w:lvlText w:val="·"/>
      <w:lvlJc w:val="left"/>
      <w:pPr>
        <w:widowControl w:val="0"/>
        <w:ind w:hanging="360" w:left="2880"/>
      </w:pPr>
      <w:rPr>
        <w:rFonts w:ascii="Symbol" w:cs="Symbol" w:hAnsi="Symbol" w:eastAsia="Symbol"/>
      </w:rPr>
    </w:lvl>
    <w:lvl w:ilvl="8" w:tplc="00000147">
      <w:start w:val="1"/>
      <w:numFmt w:val="bullet"/>
      <w:suff w:val="tab"/>
      <w:lvlText w:val="·"/>
      <w:lvlJc w:val="left"/>
      <w:pPr>
        <w:widowControl w:val="0"/>
        <w:ind w:hanging="360" w:left="3240"/>
      </w:pPr>
      <w:rPr>
        <w:rFonts w:ascii="Symbol" w:cs="Symbol" w:hAnsi="Symbol" w:eastAsia="Symbol"/>
      </w:rPr>
    </w:lvl>
  </w:abstractNum>
  <w:abstractNum w:abstractNumId="8">
    <w:nsid w:val="790C3CD3"/>
    <w:multiLevelType w:val="hybridMultilevel"/>
    <w:lvl w:ilvl="0" w:tplc="00000148">
      <w:start w:val="1"/>
      <w:numFmt w:val="bullet"/>
      <w:suff w:val="tab"/>
      <w:lvlText w:val="·"/>
      <w:lvlJc w:val="left"/>
      <w:pPr>
        <w:widowControl w:val="0"/>
        <w:ind w:hanging="360" w:left="360"/>
      </w:pPr>
      <w:rPr>
        <w:rFonts w:ascii="Symbol" w:cs="Symbol" w:hAnsi="Symbol" w:eastAsia="Symbol"/>
      </w:rPr>
    </w:lvl>
    <w:lvl w:ilvl="1" w:tplc="00000149">
      <w:start w:val="1"/>
      <w:numFmt w:val="bullet"/>
      <w:suff w:val="tab"/>
      <w:lvlText w:val="·"/>
      <w:lvlJc w:val="left"/>
      <w:pPr>
        <w:widowControl w:val="0"/>
        <w:ind w:hanging="360" w:left="720"/>
      </w:pPr>
      <w:rPr>
        <w:rFonts w:ascii="Symbol" w:cs="Symbol" w:hAnsi="Symbol" w:eastAsia="Symbol"/>
      </w:rPr>
    </w:lvl>
    <w:lvl w:ilvl="2" w:tplc="0000014A">
      <w:start w:val="1"/>
      <w:numFmt w:val="bullet"/>
      <w:suff w:val="tab"/>
      <w:lvlText w:val="·"/>
      <w:lvlJc w:val="left"/>
      <w:pPr>
        <w:widowControl w:val="0"/>
        <w:ind w:hanging="360" w:left="1080"/>
      </w:pPr>
      <w:rPr>
        <w:rFonts w:ascii="Symbol" w:cs="Symbol" w:hAnsi="Symbol" w:eastAsia="Symbol"/>
      </w:rPr>
    </w:lvl>
    <w:lvl w:ilvl="3" w:tplc="0000014B">
      <w:start w:val="1"/>
      <w:numFmt w:val="bullet"/>
      <w:suff w:val="tab"/>
      <w:lvlText w:val="·"/>
      <w:lvlJc w:val="left"/>
      <w:pPr>
        <w:widowControl w:val="0"/>
        <w:ind w:hanging="360" w:left="1440"/>
      </w:pPr>
      <w:rPr>
        <w:rFonts w:ascii="Symbol" w:cs="Symbol" w:hAnsi="Symbol" w:eastAsia="Symbol"/>
      </w:rPr>
    </w:lvl>
    <w:lvl w:ilvl="4" w:tplc="0000014C">
      <w:start w:val="1"/>
      <w:numFmt w:val="bullet"/>
      <w:suff w:val="tab"/>
      <w:lvlText w:val="·"/>
      <w:lvlJc w:val="left"/>
      <w:pPr>
        <w:widowControl w:val="0"/>
        <w:ind w:hanging="360" w:left="1800"/>
      </w:pPr>
      <w:rPr>
        <w:rFonts w:ascii="Symbol" w:cs="Symbol" w:hAnsi="Symbol" w:eastAsia="Symbol"/>
      </w:rPr>
    </w:lvl>
    <w:lvl w:ilvl="5" w:tplc="0000014D">
      <w:start w:val="1"/>
      <w:numFmt w:val="bullet"/>
      <w:suff w:val="tab"/>
      <w:lvlText w:val="·"/>
      <w:lvlJc w:val="left"/>
      <w:pPr>
        <w:widowControl w:val="0"/>
        <w:ind w:hanging="360" w:left="2160"/>
      </w:pPr>
      <w:rPr>
        <w:rFonts w:ascii="Symbol" w:cs="Symbol" w:hAnsi="Symbol" w:eastAsia="Symbol"/>
      </w:rPr>
    </w:lvl>
    <w:lvl w:ilvl="6" w:tplc="0000014E">
      <w:start w:val="1"/>
      <w:numFmt w:val="bullet"/>
      <w:suff w:val="tab"/>
      <w:lvlText w:val="·"/>
      <w:lvlJc w:val="left"/>
      <w:pPr>
        <w:widowControl w:val="0"/>
        <w:ind w:hanging="360" w:left="2520"/>
      </w:pPr>
      <w:rPr>
        <w:rFonts w:ascii="Symbol" w:cs="Symbol" w:hAnsi="Symbol" w:eastAsia="Symbol"/>
      </w:rPr>
    </w:lvl>
    <w:lvl w:ilvl="7" w:tplc="0000014F">
      <w:start w:val="1"/>
      <w:numFmt w:val="bullet"/>
      <w:suff w:val="tab"/>
      <w:lvlText w:val="·"/>
      <w:lvlJc w:val="left"/>
      <w:pPr>
        <w:widowControl w:val="0"/>
        <w:ind w:hanging="360" w:left="2880"/>
      </w:pPr>
      <w:rPr>
        <w:rFonts w:ascii="Symbol" w:cs="Symbol" w:hAnsi="Symbol" w:eastAsia="Symbol"/>
      </w:rPr>
    </w:lvl>
    <w:lvl w:ilvl="8" w:tplc="00000150">
      <w:start w:val="1"/>
      <w:numFmt w:val="bullet"/>
      <w:suff w:val="tab"/>
      <w:lvlText w:val="·"/>
      <w:lvlJc w:val="left"/>
      <w:pPr>
        <w:widowControl w:val="0"/>
        <w:ind w:hanging="360" w:left="3240"/>
      </w:pPr>
      <w:rPr>
        <w:rFonts w:ascii="Symbol" w:cs="Symbol" w:hAnsi="Symbol" w:eastAsia="Symbol"/>
      </w:rPr>
    </w:lvl>
  </w:abstractNum>
  <w:abstractNum w:abstractNumId="9">
    <w:nsid w:val="78124AF1"/>
    <w:multiLevelType w:val="hybridMultilevel"/>
    <w:lvl w:ilvl="0" w:tplc="00000151">
      <w:start w:val="1"/>
      <w:numFmt w:val="bullet"/>
      <w:suff w:val="tab"/>
      <w:lvlText w:val="·"/>
      <w:lvlJc w:val="left"/>
      <w:pPr>
        <w:widowControl w:val="0"/>
        <w:ind w:hanging="360" w:left="360"/>
      </w:pPr>
      <w:rPr>
        <w:rFonts w:ascii="Symbol" w:cs="Symbol" w:hAnsi="Symbol" w:eastAsia="Symbol"/>
      </w:rPr>
    </w:lvl>
    <w:lvl w:ilvl="1" w:tplc="00000152">
      <w:start w:val="1"/>
      <w:numFmt w:val="bullet"/>
      <w:suff w:val="tab"/>
      <w:lvlText w:val="·"/>
      <w:lvlJc w:val="left"/>
      <w:pPr>
        <w:widowControl w:val="0"/>
        <w:ind w:hanging="360" w:left="720"/>
      </w:pPr>
      <w:rPr>
        <w:rFonts w:ascii="Symbol" w:cs="Symbol" w:hAnsi="Symbol" w:eastAsia="Symbol"/>
      </w:rPr>
    </w:lvl>
    <w:lvl w:ilvl="2" w:tplc="00000153">
      <w:start w:val="1"/>
      <w:numFmt w:val="bullet"/>
      <w:suff w:val="tab"/>
      <w:lvlText w:val="·"/>
      <w:lvlJc w:val="left"/>
      <w:pPr>
        <w:widowControl w:val="0"/>
        <w:ind w:hanging="360" w:left="1080"/>
      </w:pPr>
      <w:rPr>
        <w:rFonts w:ascii="Symbol" w:cs="Symbol" w:hAnsi="Symbol" w:eastAsia="Symbol"/>
      </w:rPr>
    </w:lvl>
    <w:lvl w:ilvl="3" w:tplc="00000154">
      <w:start w:val="1"/>
      <w:numFmt w:val="bullet"/>
      <w:suff w:val="tab"/>
      <w:lvlText w:val="·"/>
      <w:lvlJc w:val="left"/>
      <w:pPr>
        <w:widowControl w:val="0"/>
        <w:ind w:hanging="360" w:left="1440"/>
      </w:pPr>
      <w:rPr>
        <w:rFonts w:ascii="Symbol" w:cs="Symbol" w:hAnsi="Symbol" w:eastAsia="Symbol"/>
      </w:rPr>
    </w:lvl>
    <w:lvl w:ilvl="4" w:tplc="00000155">
      <w:start w:val="1"/>
      <w:numFmt w:val="bullet"/>
      <w:suff w:val="tab"/>
      <w:lvlText w:val="·"/>
      <w:lvlJc w:val="left"/>
      <w:pPr>
        <w:widowControl w:val="0"/>
        <w:ind w:hanging="360" w:left="1800"/>
      </w:pPr>
      <w:rPr>
        <w:rFonts w:ascii="Symbol" w:cs="Symbol" w:hAnsi="Symbol" w:eastAsia="Symbol"/>
      </w:rPr>
    </w:lvl>
    <w:lvl w:ilvl="5" w:tplc="00000156">
      <w:start w:val="1"/>
      <w:numFmt w:val="bullet"/>
      <w:suff w:val="tab"/>
      <w:lvlText w:val="·"/>
      <w:lvlJc w:val="left"/>
      <w:pPr>
        <w:widowControl w:val="0"/>
        <w:ind w:hanging="360" w:left="2160"/>
      </w:pPr>
      <w:rPr>
        <w:rFonts w:ascii="Symbol" w:cs="Symbol" w:hAnsi="Symbol" w:eastAsia="Symbol"/>
      </w:rPr>
    </w:lvl>
    <w:lvl w:ilvl="6" w:tplc="00000157">
      <w:start w:val="1"/>
      <w:numFmt w:val="bullet"/>
      <w:suff w:val="tab"/>
      <w:lvlText w:val="·"/>
      <w:lvlJc w:val="left"/>
      <w:pPr>
        <w:widowControl w:val="0"/>
        <w:ind w:hanging="360" w:left="2520"/>
      </w:pPr>
      <w:rPr>
        <w:rFonts w:ascii="Symbol" w:cs="Symbol" w:hAnsi="Symbol" w:eastAsia="Symbol"/>
      </w:rPr>
    </w:lvl>
    <w:lvl w:ilvl="7" w:tplc="00000158">
      <w:start w:val="1"/>
      <w:numFmt w:val="bullet"/>
      <w:suff w:val="tab"/>
      <w:lvlText w:val="·"/>
      <w:lvlJc w:val="left"/>
      <w:pPr>
        <w:widowControl w:val="0"/>
        <w:ind w:hanging="360" w:left="2880"/>
      </w:pPr>
      <w:rPr>
        <w:rFonts w:ascii="Symbol" w:cs="Symbol" w:hAnsi="Symbol" w:eastAsia="Symbol"/>
      </w:rPr>
    </w:lvl>
    <w:lvl w:ilvl="8" w:tplc="00000159">
      <w:start w:val="1"/>
      <w:numFmt w:val="bullet"/>
      <w:suff w:val="tab"/>
      <w:lvlText w:val="·"/>
      <w:lvlJc w:val="left"/>
      <w:pPr>
        <w:widowControl w:val="0"/>
        <w:ind w:hanging="360" w:left="3240"/>
      </w:pPr>
      <w:rPr>
        <w:rFonts w:ascii="Symbol" w:cs="Symbol" w:hAnsi="Symbol" w:eastAsia="Symbol"/>
      </w:rPr>
    </w:lvl>
  </w:abstractNum>
  <w:abstractNum w:abstractNumId="10">
    <w:nsid w:val="4E3FEB26"/>
    <w:multiLevelType w:val="hybridMultilevel"/>
    <w:lvl w:ilvl="0" w:tplc="0000015A">
      <w:start w:val="1"/>
      <w:numFmt w:val="lowerLetter"/>
      <w:suff w:val="tab"/>
      <w:lvlText w:val="%1)"/>
      <w:lvlJc w:val="left"/>
      <w:pPr>
        <w:widowControl w:val="0"/>
        <w:ind w:hanging="360" w:left="360"/>
      </w:pPr>
      <w:rPr>
        <w:rFonts w:ascii="Arial" w:cs="Arial" w:hAnsi="Arial" w:eastAsia="Arial"/>
      </w:rPr>
    </w:lvl>
    <w:lvl w:ilvl="1" w:tplc="0000015B">
      <w:start w:val="1"/>
      <w:numFmt w:val="decimal"/>
      <w:suff w:val="tab"/>
      <w:lvlText w:val="%2)"/>
      <w:lvlJc w:val="left"/>
      <w:pPr>
        <w:widowControl w:val="0"/>
        <w:ind w:hanging="360" w:left="720"/>
      </w:pPr>
      <w:rPr>
        <w:rFonts w:ascii="Arial" w:cs="Arial" w:hAnsi="Arial" w:eastAsia="Arial"/>
      </w:rPr>
    </w:lvl>
    <w:lvl w:ilvl="2" w:tplc="0000015C">
      <w:start w:val="1"/>
      <w:numFmt w:val="decimal"/>
      <w:suff w:val="tab"/>
      <w:lvlText w:val="%3)"/>
      <w:lvlJc w:val="left"/>
      <w:pPr>
        <w:widowControl w:val="0"/>
        <w:ind w:hanging="360" w:left="1080"/>
      </w:pPr>
      <w:rPr>
        <w:rFonts w:ascii="Arial" w:cs="Arial" w:hAnsi="Arial" w:eastAsia="Arial"/>
      </w:rPr>
    </w:lvl>
    <w:lvl w:ilvl="3" w:tplc="0000015D">
      <w:start w:val="1"/>
      <w:numFmt w:val="decimal"/>
      <w:suff w:val="tab"/>
      <w:lvlText w:val="%4)"/>
      <w:lvlJc w:val="left"/>
      <w:pPr>
        <w:widowControl w:val="0"/>
        <w:ind w:hanging="360" w:left="1440"/>
      </w:pPr>
      <w:rPr>
        <w:rFonts w:ascii="Arial" w:cs="Arial" w:hAnsi="Arial" w:eastAsia="Arial"/>
      </w:rPr>
    </w:lvl>
    <w:lvl w:ilvl="4" w:tplc="0000015E">
      <w:start w:val="1"/>
      <w:numFmt w:val="decimal"/>
      <w:suff w:val="tab"/>
      <w:lvlText w:val="%5)"/>
      <w:lvlJc w:val="left"/>
      <w:pPr>
        <w:widowControl w:val="0"/>
        <w:ind w:hanging="360" w:left="1800"/>
      </w:pPr>
      <w:rPr>
        <w:rFonts w:ascii="Arial" w:cs="Arial" w:hAnsi="Arial" w:eastAsia="Arial"/>
      </w:rPr>
    </w:lvl>
    <w:lvl w:ilvl="5" w:tplc="0000015F">
      <w:start w:val="1"/>
      <w:numFmt w:val="decimal"/>
      <w:suff w:val="tab"/>
      <w:lvlText w:val="%6)"/>
      <w:lvlJc w:val="left"/>
      <w:pPr>
        <w:widowControl w:val="0"/>
        <w:ind w:hanging="360" w:left="2160"/>
      </w:pPr>
      <w:rPr>
        <w:rFonts w:ascii="Arial" w:cs="Arial" w:hAnsi="Arial" w:eastAsia="Arial"/>
      </w:rPr>
    </w:lvl>
    <w:lvl w:ilvl="6" w:tplc="00000160">
      <w:start w:val="1"/>
      <w:numFmt w:val="decimal"/>
      <w:suff w:val="tab"/>
      <w:lvlText w:val="%7)"/>
      <w:lvlJc w:val="left"/>
      <w:pPr>
        <w:widowControl w:val="0"/>
        <w:ind w:hanging="360" w:left="2520"/>
      </w:pPr>
      <w:rPr>
        <w:rFonts w:ascii="Arial" w:cs="Arial" w:hAnsi="Arial" w:eastAsia="Arial"/>
      </w:rPr>
    </w:lvl>
    <w:lvl w:ilvl="7" w:tplc="00000161">
      <w:start w:val="1"/>
      <w:numFmt w:val="decimal"/>
      <w:suff w:val="tab"/>
      <w:lvlText w:val="%8)"/>
      <w:lvlJc w:val="left"/>
      <w:pPr>
        <w:widowControl w:val="0"/>
        <w:ind w:hanging="360" w:left="2880"/>
      </w:pPr>
      <w:rPr>
        <w:rFonts w:ascii="Arial" w:cs="Arial" w:hAnsi="Arial" w:eastAsia="Arial"/>
      </w:rPr>
    </w:lvl>
    <w:lvl w:ilvl="8" w:tplc="00000162">
      <w:start w:val="1"/>
      <w:numFmt w:val="decimal"/>
      <w:suff w:val="tab"/>
      <w:lvlText w:val="%9)"/>
      <w:lvlJc w:val="left"/>
      <w:pPr>
        <w:widowControl w:val="0"/>
        <w:ind w:hanging="360" w:left="3240"/>
      </w:pPr>
      <w:rPr>
        <w:rFonts w:ascii="Arial" w:cs="Arial" w:hAnsi="Arial" w:eastAsia="Arial"/>
      </w:rPr>
    </w:lvl>
  </w:abstractNum>
  <w:abstractNum w:abstractNumId="11">
    <w:nsid w:val="55C03118"/>
    <w:multiLevelType w:val="hybridMultilevel"/>
    <w:lvl w:ilvl="0" w:tplc="00000163">
      <w:start w:val="1"/>
      <w:numFmt w:val="bullet"/>
      <w:suff w:val="tab"/>
      <w:lvlText w:val="·"/>
      <w:lvlJc w:val="left"/>
      <w:pPr>
        <w:widowControl w:val="0"/>
        <w:ind w:hanging="360" w:left="360"/>
      </w:pPr>
      <w:rPr>
        <w:rFonts w:ascii="Symbol" w:cs="Symbol" w:hAnsi="Symbol" w:eastAsia="Symbol"/>
      </w:rPr>
    </w:lvl>
    <w:lvl w:ilvl="1" w:tplc="00000164">
      <w:start w:val="1"/>
      <w:numFmt w:val="bullet"/>
      <w:suff w:val="tab"/>
      <w:lvlText w:val="·"/>
      <w:lvlJc w:val="left"/>
      <w:pPr>
        <w:widowControl w:val="0"/>
        <w:ind w:hanging="360" w:left="720"/>
      </w:pPr>
      <w:rPr>
        <w:rFonts w:ascii="Symbol" w:cs="Symbol" w:hAnsi="Symbol" w:eastAsia="Symbol"/>
      </w:rPr>
    </w:lvl>
    <w:lvl w:ilvl="2" w:tplc="00000165">
      <w:start w:val="1"/>
      <w:numFmt w:val="bullet"/>
      <w:suff w:val="tab"/>
      <w:lvlText w:val="·"/>
      <w:lvlJc w:val="left"/>
      <w:pPr>
        <w:widowControl w:val="0"/>
        <w:ind w:hanging="360" w:left="1080"/>
      </w:pPr>
      <w:rPr>
        <w:rFonts w:ascii="Symbol" w:cs="Symbol" w:hAnsi="Symbol" w:eastAsia="Symbol"/>
      </w:rPr>
    </w:lvl>
    <w:lvl w:ilvl="3" w:tplc="00000166">
      <w:start w:val="1"/>
      <w:numFmt w:val="bullet"/>
      <w:suff w:val="tab"/>
      <w:lvlText w:val="·"/>
      <w:lvlJc w:val="left"/>
      <w:pPr>
        <w:widowControl w:val="0"/>
        <w:ind w:hanging="360" w:left="1440"/>
      </w:pPr>
      <w:rPr>
        <w:rFonts w:ascii="Symbol" w:cs="Symbol" w:hAnsi="Symbol" w:eastAsia="Symbol"/>
      </w:rPr>
    </w:lvl>
    <w:lvl w:ilvl="4" w:tplc="00000167">
      <w:start w:val="1"/>
      <w:numFmt w:val="bullet"/>
      <w:suff w:val="tab"/>
      <w:lvlText w:val="·"/>
      <w:lvlJc w:val="left"/>
      <w:pPr>
        <w:widowControl w:val="0"/>
        <w:ind w:hanging="360" w:left="1800"/>
      </w:pPr>
      <w:rPr>
        <w:rFonts w:ascii="Symbol" w:cs="Symbol" w:hAnsi="Symbol" w:eastAsia="Symbol"/>
      </w:rPr>
    </w:lvl>
    <w:lvl w:ilvl="5" w:tplc="00000168">
      <w:start w:val="1"/>
      <w:numFmt w:val="bullet"/>
      <w:suff w:val="tab"/>
      <w:lvlText w:val="·"/>
      <w:lvlJc w:val="left"/>
      <w:pPr>
        <w:widowControl w:val="0"/>
        <w:ind w:hanging="360" w:left="2160"/>
      </w:pPr>
      <w:rPr>
        <w:rFonts w:ascii="Symbol" w:cs="Symbol" w:hAnsi="Symbol" w:eastAsia="Symbol"/>
      </w:rPr>
    </w:lvl>
    <w:lvl w:ilvl="6" w:tplc="00000169">
      <w:start w:val="1"/>
      <w:numFmt w:val="bullet"/>
      <w:suff w:val="tab"/>
      <w:lvlText w:val="·"/>
      <w:lvlJc w:val="left"/>
      <w:pPr>
        <w:widowControl w:val="0"/>
        <w:ind w:hanging="360" w:left="2520"/>
      </w:pPr>
      <w:rPr>
        <w:rFonts w:ascii="Symbol" w:cs="Symbol" w:hAnsi="Symbol" w:eastAsia="Symbol"/>
      </w:rPr>
    </w:lvl>
    <w:lvl w:ilvl="7" w:tplc="0000016A">
      <w:start w:val="1"/>
      <w:numFmt w:val="bullet"/>
      <w:suff w:val="tab"/>
      <w:lvlText w:val="·"/>
      <w:lvlJc w:val="left"/>
      <w:pPr>
        <w:widowControl w:val="0"/>
        <w:ind w:hanging="360" w:left="2880"/>
      </w:pPr>
      <w:rPr>
        <w:rFonts w:ascii="Symbol" w:cs="Symbol" w:hAnsi="Symbol" w:eastAsia="Symbol"/>
      </w:rPr>
    </w:lvl>
    <w:lvl w:ilvl="8" w:tplc="0000016B">
      <w:start w:val="1"/>
      <w:numFmt w:val="bullet"/>
      <w:suff w:val="tab"/>
      <w:lvlText w:val="·"/>
      <w:lvlJc w:val="left"/>
      <w:pPr>
        <w:widowControl w:val="0"/>
        <w:ind w:hanging="360" w:left="3240"/>
      </w:pPr>
      <w:rPr>
        <w:rFonts w:ascii="Symbol" w:cs="Symbol" w:hAnsi="Symbol" w:eastAsia="Symbol"/>
      </w:rPr>
    </w:lvl>
  </w:abstractNum>
  <w:abstractNum w:abstractNumId="12">
    <w:nsid w:val="1FC66EA2"/>
    <w:multiLevelType w:val="hybridMultilevel"/>
    <w:lvl w:ilvl="0" w:tplc="0000016C">
      <w:start w:val="1"/>
      <w:numFmt w:val="bullet"/>
      <w:suff w:val="tab"/>
      <w:lvlText w:val="·"/>
      <w:lvlJc w:val="left"/>
      <w:pPr>
        <w:widowControl w:val="0"/>
        <w:ind w:hanging="360" w:left="360"/>
      </w:pPr>
      <w:rPr>
        <w:rFonts w:ascii="Symbol" w:cs="Symbol" w:hAnsi="Symbol" w:eastAsia="Symbol"/>
      </w:rPr>
    </w:lvl>
    <w:lvl w:ilvl="1" w:tplc="0000016D">
      <w:start w:val="1"/>
      <w:numFmt w:val="bullet"/>
      <w:suff w:val="tab"/>
      <w:lvlText w:val="·"/>
      <w:lvlJc w:val="left"/>
      <w:pPr>
        <w:widowControl w:val="0"/>
        <w:ind w:hanging="360" w:left="720"/>
      </w:pPr>
      <w:rPr>
        <w:rFonts w:ascii="Symbol" w:cs="Symbol" w:hAnsi="Symbol" w:eastAsia="Symbol"/>
      </w:rPr>
    </w:lvl>
    <w:lvl w:ilvl="2" w:tplc="0000016E">
      <w:start w:val="1"/>
      <w:numFmt w:val="bullet"/>
      <w:suff w:val="tab"/>
      <w:lvlText w:val="·"/>
      <w:lvlJc w:val="left"/>
      <w:pPr>
        <w:widowControl w:val="0"/>
        <w:ind w:hanging="360" w:left="1080"/>
      </w:pPr>
      <w:rPr>
        <w:rFonts w:ascii="Symbol" w:cs="Symbol" w:hAnsi="Symbol" w:eastAsia="Symbol"/>
      </w:rPr>
    </w:lvl>
    <w:lvl w:ilvl="3" w:tplc="0000016F">
      <w:start w:val="1"/>
      <w:numFmt w:val="bullet"/>
      <w:suff w:val="tab"/>
      <w:lvlText w:val="·"/>
      <w:lvlJc w:val="left"/>
      <w:pPr>
        <w:widowControl w:val="0"/>
        <w:ind w:hanging="360" w:left="1440"/>
      </w:pPr>
      <w:rPr>
        <w:rFonts w:ascii="Symbol" w:cs="Symbol" w:hAnsi="Symbol" w:eastAsia="Symbol"/>
      </w:rPr>
    </w:lvl>
    <w:lvl w:ilvl="4" w:tplc="00000170">
      <w:start w:val="1"/>
      <w:numFmt w:val="bullet"/>
      <w:suff w:val="tab"/>
      <w:lvlText w:val="·"/>
      <w:lvlJc w:val="left"/>
      <w:pPr>
        <w:widowControl w:val="0"/>
        <w:ind w:hanging="360" w:left="1800"/>
      </w:pPr>
      <w:rPr>
        <w:rFonts w:ascii="Symbol" w:cs="Symbol" w:hAnsi="Symbol" w:eastAsia="Symbol"/>
      </w:rPr>
    </w:lvl>
    <w:lvl w:ilvl="5" w:tplc="00000171">
      <w:start w:val="1"/>
      <w:numFmt w:val="bullet"/>
      <w:suff w:val="tab"/>
      <w:lvlText w:val="·"/>
      <w:lvlJc w:val="left"/>
      <w:pPr>
        <w:widowControl w:val="0"/>
        <w:ind w:hanging="360" w:left="2160"/>
      </w:pPr>
      <w:rPr>
        <w:rFonts w:ascii="Symbol" w:cs="Symbol" w:hAnsi="Symbol" w:eastAsia="Symbol"/>
      </w:rPr>
    </w:lvl>
    <w:lvl w:ilvl="6" w:tplc="00000172">
      <w:start w:val="1"/>
      <w:numFmt w:val="bullet"/>
      <w:suff w:val="tab"/>
      <w:lvlText w:val="·"/>
      <w:lvlJc w:val="left"/>
      <w:pPr>
        <w:widowControl w:val="0"/>
        <w:ind w:hanging="360" w:left="2520"/>
      </w:pPr>
      <w:rPr>
        <w:rFonts w:ascii="Symbol" w:cs="Symbol" w:hAnsi="Symbol" w:eastAsia="Symbol"/>
      </w:rPr>
    </w:lvl>
    <w:lvl w:ilvl="7" w:tplc="00000173">
      <w:start w:val="1"/>
      <w:numFmt w:val="bullet"/>
      <w:suff w:val="tab"/>
      <w:lvlText w:val="·"/>
      <w:lvlJc w:val="left"/>
      <w:pPr>
        <w:widowControl w:val="0"/>
        <w:ind w:hanging="360" w:left="2880"/>
      </w:pPr>
      <w:rPr>
        <w:rFonts w:ascii="Symbol" w:cs="Symbol" w:hAnsi="Symbol" w:eastAsia="Symbol"/>
      </w:rPr>
    </w:lvl>
    <w:lvl w:ilvl="8" w:tplc="00000174">
      <w:start w:val="1"/>
      <w:numFmt w:val="bullet"/>
      <w:suff w:val="tab"/>
      <w:lvlText w:val="·"/>
      <w:lvlJc w:val="left"/>
      <w:pPr>
        <w:widowControl w:val="0"/>
        <w:ind w:hanging="360" w:left="3240"/>
      </w:pPr>
      <w:rPr>
        <w:rFonts w:ascii="Symbol" w:cs="Symbol" w:hAnsi="Symbol" w:eastAsia="Symbol"/>
      </w:rPr>
    </w:lvl>
  </w:abstractNum>
  <w:abstractNum w:abstractNumId="13">
    <w:nsid w:val="585CC9C3"/>
    <w:multiLevelType w:val="hybridMultilevel"/>
    <w:lvl w:ilvl="0" w:tplc="00000175">
      <w:start w:val="1"/>
      <w:numFmt w:val="bullet"/>
      <w:suff w:val="tab"/>
      <w:lvlText w:val="·"/>
      <w:lvlJc w:val="left"/>
      <w:pPr>
        <w:widowControl w:val="0"/>
        <w:ind w:hanging="360" w:left="360"/>
      </w:pPr>
      <w:rPr>
        <w:rFonts w:ascii="Symbol" w:cs="Symbol" w:hAnsi="Symbol" w:eastAsia="Symbol"/>
      </w:rPr>
    </w:lvl>
    <w:lvl w:ilvl="1" w:tplc="00000176">
      <w:start w:val="1"/>
      <w:numFmt w:val="bullet"/>
      <w:suff w:val="tab"/>
      <w:lvlText w:val="·"/>
      <w:lvlJc w:val="left"/>
      <w:pPr>
        <w:widowControl w:val="0"/>
        <w:ind w:hanging="360" w:left="720"/>
      </w:pPr>
      <w:rPr>
        <w:rFonts w:ascii="Symbol" w:cs="Symbol" w:hAnsi="Symbol" w:eastAsia="Symbol"/>
      </w:rPr>
    </w:lvl>
    <w:lvl w:ilvl="2" w:tplc="00000177">
      <w:start w:val="1"/>
      <w:numFmt w:val="bullet"/>
      <w:suff w:val="tab"/>
      <w:lvlText w:val="·"/>
      <w:lvlJc w:val="left"/>
      <w:pPr>
        <w:widowControl w:val="0"/>
        <w:ind w:hanging="360" w:left="1080"/>
      </w:pPr>
      <w:rPr>
        <w:rFonts w:ascii="Symbol" w:cs="Symbol" w:hAnsi="Symbol" w:eastAsia="Symbol"/>
      </w:rPr>
    </w:lvl>
    <w:lvl w:ilvl="3" w:tplc="00000178">
      <w:start w:val="1"/>
      <w:numFmt w:val="bullet"/>
      <w:suff w:val="tab"/>
      <w:lvlText w:val="·"/>
      <w:lvlJc w:val="left"/>
      <w:pPr>
        <w:widowControl w:val="0"/>
        <w:ind w:hanging="360" w:left="1440"/>
      </w:pPr>
      <w:rPr>
        <w:rFonts w:ascii="Symbol" w:cs="Symbol" w:hAnsi="Symbol" w:eastAsia="Symbol"/>
      </w:rPr>
    </w:lvl>
    <w:lvl w:ilvl="4" w:tplc="00000179">
      <w:start w:val="1"/>
      <w:numFmt w:val="bullet"/>
      <w:suff w:val="tab"/>
      <w:lvlText w:val="·"/>
      <w:lvlJc w:val="left"/>
      <w:pPr>
        <w:widowControl w:val="0"/>
        <w:ind w:hanging="360" w:left="1800"/>
      </w:pPr>
      <w:rPr>
        <w:rFonts w:ascii="Symbol" w:cs="Symbol" w:hAnsi="Symbol" w:eastAsia="Symbol"/>
      </w:rPr>
    </w:lvl>
    <w:lvl w:ilvl="5" w:tplc="0000017A">
      <w:start w:val="1"/>
      <w:numFmt w:val="bullet"/>
      <w:suff w:val="tab"/>
      <w:lvlText w:val="·"/>
      <w:lvlJc w:val="left"/>
      <w:pPr>
        <w:widowControl w:val="0"/>
        <w:ind w:hanging="360" w:left="2160"/>
      </w:pPr>
      <w:rPr>
        <w:rFonts w:ascii="Symbol" w:cs="Symbol" w:hAnsi="Symbol" w:eastAsia="Symbol"/>
      </w:rPr>
    </w:lvl>
    <w:lvl w:ilvl="6" w:tplc="0000017B">
      <w:start w:val="1"/>
      <w:numFmt w:val="bullet"/>
      <w:suff w:val="tab"/>
      <w:lvlText w:val="·"/>
      <w:lvlJc w:val="left"/>
      <w:pPr>
        <w:widowControl w:val="0"/>
        <w:ind w:hanging="360" w:left="2520"/>
      </w:pPr>
      <w:rPr>
        <w:rFonts w:ascii="Symbol" w:cs="Symbol" w:hAnsi="Symbol" w:eastAsia="Symbol"/>
      </w:rPr>
    </w:lvl>
    <w:lvl w:ilvl="7" w:tplc="0000017C">
      <w:start w:val="1"/>
      <w:numFmt w:val="bullet"/>
      <w:suff w:val="tab"/>
      <w:lvlText w:val="·"/>
      <w:lvlJc w:val="left"/>
      <w:pPr>
        <w:widowControl w:val="0"/>
        <w:ind w:hanging="360" w:left="2880"/>
      </w:pPr>
      <w:rPr>
        <w:rFonts w:ascii="Symbol" w:cs="Symbol" w:hAnsi="Symbol" w:eastAsia="Symbol"/>
      </w:rPr>
    </w:lvl>
    <w:lvl w:ilvl="8" w:tplc="0000017D">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