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DD2136" Type="http://schemas.openxmlformats.org/officeDocument/2006/relationships/officeDocument" Target="/word/document.xml" /><Relationship Id="coreR4EDD2136" Type="http://schemas.openxmlformats.org/package/2006/relationships/metadata/core-properties" Target="/docProps/core.xml" /><Relationship Id="customR4EDD21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/ technička květinářka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květinář / technička květinářka, 29.9.2026 23:39:30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květinář / technička květinářka, 29.9.2026 23:39:30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