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C555A" Type="http://schemas.openxmlformats.org/officeDocument/2006/relationships/officeDocument" Target="/word/document.xml" /><Relationship Id="coreR6E7C555A" Type="http://schemas.openxmlformats.org/package/2006/relationships/metadata/core-properties" Target="/docProps/core.xml" /><Relationship Id="customR6E7C5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hospodářsky významných druhů ryb,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odborné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