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EB5AF9" Type="http://schemas.openxmlformats.org/officeDocument/2006/relationships/officeDocument" Target="/word/document.xml" /><Relationship Id="coreR42EB5AF9" Type="http://schemas.openxmlformats.org/package/2006/relationships/metadata/core-properties" Target="/docProps/core.xml" /><Relationship Id="customR42EB5A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/ rybářská technička rybníkářka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vlastností hospodářsky významných druhů ryb, posuzování jejich tělesné stavby a požadavků na podmínky při rybničním chovu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Odborná manipulace s rybničními zařízeními a jejich údržba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obsádek v chovu ryb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Monitorování stavu jakosti vody a potravní nabídky a zajišťování melioračních opatření k optimalizaci chovného prostředí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Posuzování růstu ryb a stanovování krmných dávek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Zjišťování zdravotního stavu ryb a provádění zoohygienických opatření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30.9.2026 5:52:35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pracovní oblečení, pracovní plášť (gumový) a holínky.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rybnících. Je posuzována samostatnost uchazeče, zejména při praktickém ověřování odborné způsobilosti.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ryb, hospodaření v rybnících a nakládání s vodami.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vlastností hospodářsky významných druhů ryb, posuzování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zadá zkoušející uchazeči alespoň dva druhy z těchto: kapr obecný, lín obecný, amur bílý, tolstolobik bílý, štika obecná, candát obecný, sumec velký.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manipulace s rybničními zařízeními a jejich údržba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e) zadá zkoušející uchazeči jednu z činností dle typu rybničního zařízení, a to mechanické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česlí, regulaci výšky hladiny manipulací s dlužemi požeráku, čištění mřížky požeráku, hrazení přítoku v nátokovém objektu rybníka.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Monitorování stavu jakosti vody a potravní nabídky a zajišťování melioračních opatření k optimalizaci chovného prostředí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kritériu d) zadá zkoušející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závislosti na roční době buď vysekávání porostů na dně rybníka nebo sádek ruční kosou a křovinořezem a následné zkompostování rostlinné hmoty nebo ruční čištění lopatou a křovinořezem zadaného úseku některé z rybničních stok (přítokové, obtokové, odpadní, hlavní, vedlejší).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práce, řízení a odborné vedení pracovníků výrobního úseku rybářské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bude při popisu rybářských sítí, nářadí a rybářské mechanizace hodnoceno také používání odborné rybářské terminologie.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30.9.2026 5:52:35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 / rybářská technička rybníkářka, 30.9.2026 5:52:35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