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B34E7E" Type="http://schemas.openxmlformats.org/officeDocument/2006/relationships/officeDocument" Target="/word/document.xml" /><Relationship Id="coreR4DB34E7E" Type="http://schemas.openxmlformats.org/package/2006/relationships/metadata/core-properties" Target="/docProps/core.xml" /><Relationship Id="customR4DB34E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 rybářská technička pro intenzivní chov ryb (kód: 41-119-M)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vlastností druhů ryb vhodných pro intenzivní chovy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reprodukce generačních ryb a získávání váčkového plůdku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chovu ryb v intenzivních chovech od plůdku až po tržní ryby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ryb v podmínkách intenzivních chovů s kontrolovanými podmínkami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Monitorování kvality vody v průběhu intenzivního chovu ryb a provádění opatření k docílení optimalizace chovného prostředí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zoohygienických zásahů a preventivních opatření v intenzivních chovech ryb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finalizace produkce tržních ryb a jejich distribuce odběratelům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 rybářská technička pro intenzivní chov ryb, 31.7.2026 9:44:39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vlastností druhů ryb vhodných pro intenzivní chovy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vlastnosti, morfologické a anatomické znaky předložených ryb a uvést jejich fyziologické požadavky na podmínky při chovu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reprodukční charakteristiky zadaných druhů ryb chovaných v intenzivních chovech s kontrolovanými podmínkami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potravní nároky a standardní růstové schopnosti zadaných druhů ryb chovaných v intenzivních chovech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Zajišťování reprodukce generačních ryb a získávání váčkového plůdku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Popsat typy líhňařských přístrojů pro inkubaci jiker</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anestézii generačních ryb, jejich označení mikročipovými značkami, zanést údaje do databázové evidence v PC</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Zajistit přípravu látek pro hormonální stimulaci výtěru a provést jejich aplikaci generačním rybám, včetně stanovení dávky dle druhu a pohlaví ryb</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Popsat přechovávání váčkového plůdku a počáteční odchov larválních stádií</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Zajišťování chovu ryb v intenzivních chovech od plůdku až po tržní ryby</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607" w:hRule="exact" w:wrap="none" w:vAnchor="page" w:hAnchor="margin" w:x="45" w:y="10274"/>
        <w:rPr>
          <w:rStyle w:val="C3"/>
          <w:rtl w:val="0"/>
        </w:rPr>
      </w:pPr>
    </w:p>
    <w:p>
      <w:pPr>
        <w:pStyle w:val="P13"/>
        <w:framePr w:w="6658" w:h="480" w:hRule="exact" w:wrap="none" w:vAnchor="page" w:hAnchor="margin" w:x="71" w:y="10330"/>
        <w:rPr>
          <w:rStyle w:val="C11"/>
          <w:rtl w:val="0"/>
        </w:rPr>
      </w:pPr>
      <w:r>
        <w:rPr>
          <w:rStyle w:val="C11"/>
          <w:rtl w:val="0"/>
        </w:rPr>
        <w:t>a) Stanovit vhodné obsádky ryb dle zadaných parametrů - druhu a velikosti ryb, typu odchovných nádrží</w:t>
      </w:r>
    </w:p>
    <w:p>
      <w:pPr>
        <w:pStyle w:val="P28"/>
        <w:framePr w:w="3921" w:h="607" w:hRule="exact" w:wrap="none" w:vAnchor="page" w:hAnchor="margin" w:x="6800" w:y="10274"/>
        <w:rPr>
          <w:rStyle w:val="C3"/>
          <w:rtl w:val="0"/>
        </w:rPr>
      </w:pPr>
    </w:p>
    <w:p>
      <w:pPr>
        <w:pStyle w:val="P29"/>
        <w:framePr w:w="3839" w:h="480" w:hRule="exact" w:wrap="none" w:vAnchor="page" w:hAnchor="margin" w:x="6856" w:y="10330"/>
        <w:rPr>
          <w:rStyle w:val="C21"/>
          <w:rtl w:val="0"/>
        </w:rPr>
      </w:pPr>
      <w:r>
        <w:rPr>
          <w:rStyle w:val="C21"/>
          <w:rtl w:val="0"/>
        </w:rPr>
        <w:t>Praktické předvedení a ústní ověření</w:t>
      </w:r>
    </w:p>
    <w:p>
      <w:pPr>
        <w:pStyle w:val="P16"/>
        <w:framePr w:w="6710" w:h="376" w:hRule="exact" w:wrap="none" w:vAnchor="page" w:hAnchor="margin" w:x="45" w:y="10881"/>
        <w:rPr>
          <w:rStyle w:val="C3"/>
          <w:rtl w:val="0"/>
        </w:rPr>
      </w:pPr>
    </w:p>
    <w:p>
      <w:pPr>
        <w:pStyle w:val="P17"/>
        <w:framePr w:w="6658" w:h="249" w:hRule="exact" w:wrap="none" w:vAnchor="page" w:hAnchor="margin" w:x="71" w:y="10937"/>
        <w:rPr>
          <w:rStyle w:val="C13"/>
          <w:rtl w:val="0"/>
        </w:rPr>
      </w:pPr>
      <w:r>
        <w:rPr>
          <w:rStyle w:val="C13"/>
          <w:rtl w:val="0"/>
        </w:rPr>
        <w:t>b) Provést kontrolu růstu ryb a stanovit aktuální biomasu ryb v nádrži</w:t>
      </w:r>
    </w:p>
    <w:p>
      <w:pPr>
        <w:pStyle w:val="P30"/>
        <w:framePr w:w="3921" w:h="376" w:hRule="exact" w:wrap="none" w:vAnchor="page" w:hAnchor="margin" w:x="6800" w:y="10881"/>
        <w:rPr>
          <w:rStyle w:val="C3"/>
          <w:rtl w:val="0"/>
        </w:rPr>
      </w:pPr>
    </w:p>
    <w:p>
      <w:pPr>
        <w:pStyle w:val="P31"/>
        <w:framePr w:w="3839" w:h="249" w:hRule="exact" w:wrap="none" w:vAnchor="page" w:hAnchor="margin" w:x="6856" w:y="10937"/>
        <w:rPr>
          <w:rStyle w:val="C22"/>
          <w:rtl w:val="0"/>
        </w:rPr>
      </w:pPr>
      <w:r>
        <w:rPr>
          <w:rStyle w:val="C22"/>
          <w:rtl w:val="0"/>
        </w:rPr>
        <w:t>Praktické předvedení a ústní ověření</w:t>
      </w:r>
    </w:p>
    <w:p>
      <w:pPr>
        <w:pStyle w:val="P12"/>
        <w:framePr w:w="6710" w:h="376" w:hRule="exact" w:wrap="none" w:vAnchor="page" w:hAnchor="margin" w:x="45" w:y="11257"/>
        <w:rPr>
          <w:rStyle w:val="C3"/>
          <w:rtl w:val="0"/>
        </w:rPr>
      </w:pPr>
    </w:p>
    <w:p>
      <w:pPr>
        <w:pStyle w:val="P13"/>
        <w:framePr w:w="6658" w:h="249" w:hRule="exact" w:wrap="none" w:vAnchor="page" w:hAnchor="margin" w:x="71" w:y="11313"/>
        <w:rPr>
          <w:rStyle w:val="C11"/>
          <w:rtl w:val="0"/>
        </w:rPr>
      </w:pPr>
      <w:r>
        <w:rPr>
          <w:rStyle w:val="C11"/>
          <w:rtl w:val="0"/>
        </w:rPr>
        <w:t>c) Provést odlov ryb (minimálně 10 ks) a jejich velikostní třídění</w:t>
      </w:r>
    </w:p>
    <w:p>
      <w:pPr>
        <w:pStyle w:val="P28"/>
        <w:framePr w:w="3921" w:h="376" w:hRule="exact" w:wrap="none" w:vAnchor="page" w:hAnchor="margin" w:x="6800" w:y="11257"/>
        <w:rPr>
          <w:rStyle w:val="C3"/>
          <w:rtl w:val="0"/>
        </w:rPr>
      </w:pPr>
    </w:p>
    <w:p>
      <w:pPr>
        <w:pStyle w:val="P29"/>
        <w:framePr w:w="3839" w:h="249" w:hRule="exact" w:wrap="none" w:vAnchor="page" w:hAnchor="margin" w:x="6856" w:y="11313"/>
        <w:rPr>
          <w:rStyle w:val="C21"/>
          <w:rtl w:val="0"/>
        </w:rPr>
      </w:pPr>
      <w:r>
        <w:rPr>
          <w:rStyle w:val="C21"/>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Krmení ryb v podmínkách intenzivních chovů s kontrolovanými podmínkami prostředí</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376" w:hRule="exact" w:wrap="none" w:vAnchor="page" w:hAnchor="margin" w:x="45" w:y="12998"/>
        <w:rPr>
          <w:rStyle w:val="C3"/>
          <w:rtl w:val="0"/>
        </w:rPr>
      </w:pPr>
    </w:p>
    <w:p>
      <w:pPr>
        <w:pStyle w:val="P13"/>
        <w:framePr w:w="6658" w:h="249" w:hRule="exact" w:wrap="none" w:vAnchor="page" w:hAnchor="margin" w:x="71" w:y="13054"/>
        <w:rPr>
          <w:rStyle w:val="C11"/>
          <w:rtl w:val="0"/>
        </w:rPr>
      </w:pPr>
      <w:r>
        <w:rPr>
          <w:rStyle w:val="C11"/>
          <w:rtl w:val="0"/>
        </w:rPr>
        <w:t>a) Popsat složky potravy ryb, používaná krmiva a jejich vlastnosti</w:t>
      </w:r>
    </w:p>
    <w:p>
      <w:pPr>
        <w:pStyle w:val="P28"/>
        <w:framePr w:w="3921" w:h="376" w:hRule="exact" w:wrap="none" w:vAnchor="page" w:hAnchor="margin" w:x="6800" w:y="12998"/>
        <w:rPr>
          <w:rStyle w:val="C3"/>
          <w:rtl w:val="0"/>
        </w:rPr>
      </w:pPr>
    </w:p>
    <w:p>
      <w:pPr>
        <w:pStyle w:val="P29"/>
        <w:framePr w:w="3839" w:h="249" w:hRule="exact" w:wrap="none" w:vAnchor="page" w:hAnchor="margin" w:x="6856" w:y="13054"/>
        <w:rPr>
          <w:rStyle w:val="C21"/>
          <w:rtl w:val="0"/>
        </w:rPr>
      </w:pPr>
      <w:r>
        <w:rPr>
          <w:rStyle w:val="C21"/>
          <w:rtl w:val="0"/>
        </w:rPr>
        <w:t>Ústní ověření</w:t>
      </w:r>
    </w:p>
    <w:p>
      <w:pPr>
        <w:pStyle w:val="P16"/>
        <w:framePr w:w="6710" w:h="607" w:hRule="exact" w:wrap="none" w:vAnchor="page" w:hAnchor="margin" w:x="45" w:y="13374"/>
        <w:rPr>
          <w:rStyle w:val="C3"/>
          <w:rtl w:val="0"/>
        </w:rPr>
      </w:pPr>
    </w:p>
    <w:p>
      <w:pPr>
        <w:pStyle w:val="P17"/>
        <w:framePr w:w="6658" w:h="480" w:hRule="exact" w:wrap="none" w:vAnchor="page" w:hAnchor="margin" w:x="71" w:y="13430"/>
        <w:rPr>
          <w:rStyle w:val="C13"/>
          <w:rtl w:val="0"/>
        </w:rPr>
      </w:pPr>
      <w:r>
        <w:rPr>
          <w:rStyle w:val="C13"/>
          <w:rtl w:val="0"/>
        </w:rPr>
        <w:t>b) Stanovit krmnou dávku dle zadaných parametrů chovu - druhu, kategorie ryb a aktuálních podmínek při chovu</w:t>
      </w:r>
    </w:p>
    <w:p>
      <w:pPr>
        <w:pStyle w:val="P30"/>
        <w:framePr w:w="3921" w:h="607" w:hRule="exact" w:wrap="none" w:vAnchor="page" w:hAnchor="margin" w:x="6800" w:y="13374"/>
        <w:rPr>
          <w:rStyle w:val="C3"/>
          <w:rtl w:val="0"/>
        </w:rPr>
      </w:pPr>
    </w:p>
    <w:p>
      <w:pPr>
        <w:pStyle w:val="P31"/>
        <w:framePr w:w="3839" w:h="480" w:hRule="exact" w:wrap="none" w:vAnchor="page" w:hAnchor="margin" w:x="6856" w:y="13430"/>
        <w:rPr>
          <w:rStyle w:val="C22"/>
          <w:rtl w:val="0"/>
        </w:rPr>
      </w:pPr>
      <w:r>
        <w:rPr>
          <w:rStyle w:val="C22"/>
          <w:rtl w:val="0"/>
        </w:rPr>
        <w:t>Praktické předvedení a ústní ověření</w:t>
      </w:r>
    </w:p>
    <w:p>
      <w:pPr>
        <w:pStyle w:val="P12"/>
        <w:framePr w:w="6710" w:h="376" w:hRule="exact" w:wrap="none" w:vAnchor="page" w:hAnchor="margin" w:x="45" w:y="13981"/>
        <w:rPr>
          <w:rStyle w:val="C3"/>
          <w:rtl w:val="0"/>
        </w:rPr>
      </w:pPr>
    </w:p>
    <w:p>
      <w:pPr>
        <w:pStyle w:val="P13"/>
        <w:framePr w:w="6658" w:h="249" w:hRule="exact" w:wrap="none" w:vAnchor="page" w:hAnchor="margin" w:x="71" w:y="14037"/>
        <w:rPr>
          <w:rStyle w:val="C11"/>
          <w:rtl w:val="0"/>
        </w:rPr>
      </w:pPr>
      <w:r>
        <w:rPr>
          <w:rStyle w:val="C11"/>
          <w:rtl w:val="0"/>
        </w:rPr>
        <w:t>c) Upravit krmnou dávku dle kontroly růstu a aktuální biomasy ryb</w:t>
      </w:r>
    </w:p>
    <w:p>
      <w:pPr>
        <w:pStyle w:val="P28"/>
        <w:framePr w:w="3921" w:h="376" w:hRule="exact" w:wrap="none" w:vAnchor="page" w:hAnchor="margin" w:x="6800" w:y="13981"/>
        <w:rPr>
          <w:rStyle w:val="C3"/>
          <w:rtl w:val="0"/>
        </w:rPr>
      </w:pPr>
    </w:p>
    <w:p>
      <w:pPr>
        <w:pStyle w:val="P29"/>
        <w:framePr w:w="3839" w:h="249" w:hRule="exact" w:wrap="none" w:vAnchor="page" w:hAnchor="margin" w:x="6856" w:y="14037"/>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31.7.2026 9:44:39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kvality vody v průběhu intenzivního chovu ryb a provádění opatření k docílení optimalizace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požadavky na hlavní fyzikální a chemické vlastnosti vody důležité v intenzivních chovech ryb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stanovení obsahu rozpuštěného kyslíku, teploty vody, pH a amoniaku v odchovném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průběh a jednotlivé fáze nitrifikace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Uvést možnosti úpravy kvality vody</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ověření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Popsat a uvést funkci mechanických a biologických filtrů, UV lamp, možnosti aerace a oxygenace, případně další možnosti ovlivnění kvality chovného prostředí</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zadané asanační opatření - vyčištění nádrží a jejich dezinfekce před dalším chovným cyklem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Navrhování zoohygienických zásahů a preventivních opatření v intenzivních chovech ryb</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a) Posoudit zdravotní a výživný stav živých ryb při kontrolním odlovu, popsat reflexy ryb</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16"/>
        <w:framePr w:w="6710" w:h="607" w:hRule="exact" w:wrap="none" w:vAnchor="page" w:hAnchor="margin" w:x="45" w:y="8552"/>
        <w:rPr>
          <w:rStyle w:val="C3"/>
          <w:rtl w:val="0"/>
        </w:rPr>
      </w:pPr>
    </w:p>
    <w:p>
      <w:pPr>
        <w:pStyle w:val="P17"/>
        <w:framePr w:w="6658" w:h="480" w:hRule="exact" w:wrap="none" w:vAnchor="page" w:hAnchor="margin" w:x="71" w:y="8608"/>
        <w:rPr>
          <w:rStyle w:val="C13"/>
          <w:rtl w:val="0"/>
        </w:rPr>
      </w:pPr>
      <w:r>
        <w:rPr>
          <w:rStyle w:val="C13"/>
          <w:rtl w:val="0"/>
        </w:rPr>
        <w:t>b) Navrhnout zoohygienické zásahy podle aktuálního stavu rybích obsádek a preventivní opatření k zajištění pohody chovu ryb</w:t>
      </w:r>
    </w:p>
    <w:p>
      <w:pPr>
        <w:pStyle w:val="P30"/>
        <w:framePr w:w="3921" w:h="607" w:hRule="exact" w:wrap="none" w:vAnchor="page" w:hAnchor="margin" w:x="6800" w:y="8552"/>
        <w:rPr>
          <w:rStyle w:val="C3"/>
          <w:rtl w:val="0"/>
        </w:rPr>
      </w:pPr>
    </w:p>
    <w:p>
      <w:pPr>
        <w:pStyle w:val="P31"/>
        <w:framePr w:w="3839" w:h="480" w:hRule="exact" w:wrap="none" w:vAnchor="page" w:hAnchor="margin" w:x="6856" w:y="8608"/>
        <w:rPr>
          <w:rStyle w:val="C22"/>
          <w:rtl w:val="0"/>
        </w:rPr>
      </w:pPr>
      <w:r>
        <w:rPr>
          <w:rStyle w:val="C22"/>
          <w:rtl w:val="0"/>
        </w:rPr>
        <w:t>Praktické předvedení a ústní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c) Provést pitvu předložené ryby, určit jednotlivé tělní orgány, zjistit přítomnost ekto a endoparazitů</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d) Uvést možná onemocnění ryb v intenzivních chovech</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e) Navrhnout léčebnou koupel dle zadaného onemocnění</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Praktické předvedení</w:t>
      </w:r>
    </w:p>
    <w:p>
      <w:pPr>
        <w:pStyle w:val="P32"/>
        <w:framePr w:w="10710" w:h="248" w:hRule="exact" w:wrap="none" w:vAnchor="page" w:hAnchor="margin" w:x="28" w:y="10632"/>
        <w:rPr>
          <w:rStyle w:val="C23"/>
          <w:rtl w:val="0"/>
        </w:rPr>
      </w:pPr>
      <w:r>
        <w:rPr>
          <w:rStyle w:val="C23"/>
          <w:rtl w:val="0"/>
        </w:rPr>
        <w:t>Je třeba splnit všechna kritéria.</w:t>
      </w:r>
    </w:p>
    <w:p>
      <w:pPr>
        <w:pStyle w:val="P23"/>
        <w:framePr w:w="10710" w:h="340" w:hRule="exact" w:wrap="none" w:vAnchor="page" w:hAnchor="margin" w:x="28" w:y="11068"/>
        <w:rPr>
          <w:rStyle w:val="C18"/>
          <w:rtl w:val="0"/>
        </w:rPr>
      </w:pPr>
      <w:r>
        <w:rPr>
          <w:rStyle w:val="C18"/>
          <w:rtl w:val="0"/>
        </w:rPr>
        <w:t>Charakteristika finalizace produkce tržních ryb a jejich distribuce odběratelům</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a) Uvést požadavky na hmotnost a jakost tržních ryb dle druhů chovaných v intenzivních chovech</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Ústní ověření</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b) Popsat způsoby výlovu tržních ryb dle typu odchovného zařízení</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Ústní ověření</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c) Uvést způsoby přepravy tržních ryb k odběratelům</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Ústní ověření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d) Uvést zásady manipulace s tržními rybami při jejich výlovu, třídění a přepravě</w:t>
      </w:r>
    </w:p>
    <w:p>
      <w:pPr>
        <w:pStyle w:val="P30"/>
        <w:framePr w:w="3921" w:h="607" w:hRule="exact" w:wrap="none" w:vAnchor="page" w:hAnchor="margin" w:x="6800" w:y="13243"/>
        <w:rPr>
          <w:rStyle w:val="C3"/>
          <w:rtl w:val="0"/>
        </w:rPr>
      </w:pPr>
    </w:p>
    <w:p>
      <w:pPr>
        <w:pStyle w:val="P31"/>
        <w:framePr w:w="3839" w:h="480" w:hRule="exact" w:wrap="none" w:vAnchor="page" w:hAnchor="margin" w:x="6856" w:y="13299"/>
        <w:rPr>
          <w:rStyle w:val="C22"/>
          <w:rtl w:val="0"/>
        </w:rPr>
      </w:pPr>
      <w:r>
        <w:rPr>
          <w:rStyle w:val="C22"/>
          <w:rtl w:val="0"/>
        </w:rPr>
        <w:t>Ústní ověření</w:t>
      </w:r>
    </w:p>
    <w:p>
      <w:pPr>
        <w:pStyle w:val="P32"/>
        <w:framePr w:w="10710" w:h="248" w:hRule="exact" w:wrap="none" w:vAnchor="page" w:hAnchor="margin" w:x="28" w:y="139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31.7.2026 9:44:39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práce při činnostech v intenzivních chovech ryb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potřebu generačních ryb, nářadí a dalších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Uvést zásady ochrany zdraví, bezpečnosti při práci a používání ochranných prostředků v rybářské výrobě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zpracování prvotních dokladů pro mzdové účetnictví podniku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Praktické předvedení a 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Uvést zásady ochrany zdraví, bezpečnosti práce a používání osobních ochranných prostředků v rybářské výrobě, dodržovat je a kontrolovat jejich dodržování</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Praktické předvedení a 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376" w:hRule="exact" w:wrap="none" w:vAnchor="page" w:hAnchor="margin" w:x="45" w:y="7964"/>
        <w:rPr>
          <w:rStyle w:val="C3"/>
          <w:rtl w:val="0"/>
        </w:rPr>
      </w:pPr>
    </w:p>
    <w:p>
      <w:pPr>
        <w:pStyle w:val="P17"/>
        <w:framePr w:w="6658" w:h="249" w:hRule="exact" w:wrap="none" w:vAnchor="page" w:hAnchor="margin" w:x="71" w:y="8020"/>
        <w:rPr>
          <w:rStyle w:val="C13"/>
          <w:rtl w:val="0"/>
        </w:rPr>
      </w:pPr>
      <w:r>
        <w:rPr>
          <w:rStyle w:val="C13"/>
          <w:rtl w:val="0"/>
        </w:rPr>
        <w:t>j) Popsat první pomoc při náhlém úrazu nebo ohrožení zdraví</w:t>
      </w:r>
    </w:p>
    <w:p>
      <w:pPr>
        <w:pStyle w:val="P30"/>
        <w:framePr w:w="3921" w:h="376" w:hRule="exact" w:wrap="none" w:vAnchor="page" w:hAnchor="margin" w:x="6800" w:y="7964"/>
        <w:rPr>
          <w:rStyle w:val="C3"/>
          <w:rtl w:val="0"/>
        </w:rPr>
      </w:pPr>
    </w:p>
    <w:p>
      <w:pPr>
        <w:pStyle w:val="P31"/>
        <w:framePr w:w="3839" w:h="249" w:hRule="exact" w:wrap="none" w:vAnchor="page" w:hAnchor="margin" w:x="6856" w:y="8020"/>
        <w:rPr>
          <w:rStyle w:val="C22"/>
          <w:rtl w:val="0"/>
        </w:rPr>
      </w:pPr>
      <w:r>
        <w:rPr>
          <w:rStyle w:val="C22"/>
          <w:rtl w:val="0"/>
        </w:rPr>
        <w:t>Ústní ověření</w:t>
      </w:r>
    </w:p>
    <w:p>
      <w:pPr>
        <w:pStyle w:val="P32"/>
        <w:framePr w:w="10710" w:h="248" w:hRule="exact" w:wrap="none" w:vAnchor="page" w:hAnchor="margin" w:x="28" w:y="84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 rybářská technička pro intenzivní chov ryb, 31.7.2026 9:44:39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"https://nsp.cz/jednotka-prace/rybarsky-technik"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https://nsp.cz/jednotka-prace/rybarsky-technik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technologických postupů při chovu ryb v intenzivních chovech, a to jak ve faremních chovech lososovitých ryb, tak v recirkulačních zařízeních s kontrolovanými podmínkami chovného prostředí. Je posuzována samostatnost uchazeče, zejména při praktickém ověřování odborné způsobilosti.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a nakládání s vodami.</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vlastností hospodářsky významných druhů ryb,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b) a c) zadá zkoušející 3 druhy z uvedených: 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f) bude provedeno mechanické odstranění kalu a nárostů ze stěn odchovné nádrže, dezinfekce Savem, vápenným mlékem nebo jiným obdobným prostředkem.</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Navrhování zoohygienických zásahů a preventivních opatření v intenzivních chovech ryb </w:t>
      </w:r>
      <w:r>
        <w:rPr>
          <w:rFonts w:ascii="Arial" w:cs="Arial" w:hAnsi="Arial" w:eastAsia="Arial"/>
          <w:b w:val="0"/>
          <w:i w:val="0"/>
          <w:caps w:val="0"/>
          <w:strike w:val="0"/>
          <w:noProof w:val="0"/>
          <w:vanish w:val="0"/>
          <w:color w:val="auto"/>
          <w:sz w:val="20"/>
          <w:u w:val="none"/>
          <w:shd w:val="clear" w:color="auto" w:fill="auto"/>
          <w:vertAlign w:val="baseline"/>
          <w:lang/>
        </w:rPr>
        <w:t>bude zkoušející provádět posouzení zdravotního stavu živé ryby a následně provádět pitvu ryby, a to jednoho kusu z druhů chovaných v intenzivní akvakultuře.</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Monitorování kvality vody v průběhu intenzivního chovu ryb a provádění opatření k docílení optimalizace chovného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bude zkoušejícím při zadání upřesněno, zda se jedná o onemocnění virového nebo bakteriálního původu, nebo zda půjde o napadení plísněmi, endoparazity nebo ektoparazity.</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finalizace produkce tržních ryb a jejich distribuce odběratelům</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zkoušející zadá uchazeči 3 druhy z uvedených</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pstruh duhový, siven americký, sumec velký, tlamoun nilský (tilápie nilská), keříčkovec jihoafrický, úhoř říční, candát obecný, okoun říční, zástupce jeseterovitých. </w:t>
      </w:r>
    </w:p>
    <w:p>
      <w:pPr>
        <w:keepNext w:val="0"/>
        <w:keepLines w:val="0"/>
        <w:framePr w:w="10766" w:h="10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Výsledné hodnocení</w:t>
      </w:r>
    </w:p>
    <w:p>
      <w:pPr>
        <w:keepNext w:val="0"/>
        <w:keepLines w:val="0"/>
        <w:framePr w:w="10766" w:h="1497"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Rybářský technik / rybářská technička pro intenzivní chov ryb, 31.7.2026 9:44:39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 rybářská technička pro intenzivní chov ryb, 31.7.2026 9:44:39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•Recirkulační systém pro chov ryb s rybí líhní nebo pstruží farma s líhní nebo rybí líheň a rybí farma s intenzivním chovem ryb</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•Živé ryby chované v intenzivních chovech - minimálně 3 druhy z uvedených: pstruh duhový, siven americký, sumec velký, tlamoun nilský (tilápie nilská), keříčkovec jihoafrický, úhoř říční, candát obecný, okoun říční, zástupce jeseterovitých </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•Anestetikum, vanička nebo káď, sítěné nářadí, laboratorní sklo</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aplikaci a skenování mikročipových značek, notebook</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hormonální stimulaci výtěru ryb, pitevní souprava, lupa, mikroskop</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•Drobné nářadí pro manipulaci s rybami - ohnoutka, váha, keser, sak, vanička, miska</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analýzu chemických vlastností vody a měřicí přístroje</w:t>
      </w:r>
    </w:p>
    <w:p>
      <w:pPr>
        <w:keepNext w:val="0"/>
        <w:keepLines w:val="1"/>
        <w:framePr w:w="10766" w:h="41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potřeby k jejich aplikaci</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 rybářská technička pro intenzivní chov ryb, 31.7.2026 9:44:39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 rybářská technička pro intenzivní chov ryb, 31.7.2026 9:44:39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8D7A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F58F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