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3D13EA" Type="http://schemas.openxmlformats.org/officeDocument/2006/relationships/officeDocument" Target="/word/document.xml" /><Relationship Id="coreR363D13EA" Type="http://schemas.openxmlformats.org/package/2006/relationships/metadata/core-properties" Target="/docProps/core.xml" /><Relationship Id="customR363D13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zpracování ryb (kód: 41-120-M)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sladkovodních druzích ryb a kvalitě rybího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pojmech souvisejících s opracováním vstupní suroviny až po zpracování finálních produktů zpracovny ryb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zpracování tržních ryb až do podoby finálního produktu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jednotlivých metodách konzervování rybího masa a výrobků z ryb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ryb v jednotlivých úsecích zpracovatelské linky ve zpracovně ryb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Balení a skladování finálních produktů zpracovny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Asanace a dezinfekce zpracovatelského provozu ryb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Organizace práce, řízení a odborné vedení pracovníků zpracovny, zajišťování optimální hygieny provozu zpracovny ryb</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právních normách upravujících oblast zpracování ryb ve zpracovnách ryb</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Technik pro zpracování ryb, 11.7.2026 3:47:44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sladkovodních druzích ryb a kvalitě rybího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morfologické znaky a anatomii hlavních tržních druhů ryb (kapr, pstruh, štika, candát, sumec, amur, tolstolobik, jeseter), které jsou v ČR předmětem zpracování ve zpracovnách ryb</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jaká je výživná hodnota rybího masa a v čem spočívá pozitivní vliv konzumace ryb na lidské zdraví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jak je kvalita rybího masa ovlivněna prostředím a chovem</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Orientace v pojmech souvisejících s opracováním vstupní suroviny až po zpracování finálních produktů zpracovny ryb</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Vysvětlit hlavní pojmy související s opracováním vstupní suroviny až po zpracování finálních produktů zpracovny ryb uváděné ČSN 466802</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požadavky na jakost tržních ryb - hmotnostní skupiny, znaky jakosti, ochranné lhůty pro použití některých přípravků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Vysvětlit pojmy výtěžnost a stolní hodnota, uvést postup výpočtu výtěžnosti</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postup při posouzení čerstvosti vstupní suroviny a poživatelnosti ryb</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Stanovit stolní hodnotu a vytvořit protokol o zkoušce</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Ruční zpracování tržních ryb až do podoby finálního produktu</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a) Předvést odborné omráčení, zabití předložené ryby a ruční odšupinování</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b) Předvést odříznutí hlavy, půlení ryby a odstranění ploutví</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Praktické předvedení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c) Oddělit využitelné části těla</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Praktické předvedení</w:t>
      </w:r>
    </w:p>
    <w:p>
      <w:pPr>
        <w:pStyle w:val="P16"/>
        <w:framePr w:w="6710" w:h="376" w:hRule="exact" w:wrap="none" w:vAnchor="page" w:hAnchor="margin" w:x="45" w:y="12210"/>
        <w:rPr>
          <w:rStyle w:val="C3"/>
          <w:rtl w:val="0"/>
        </w:rPr>
      </w:pPr>
    </w:p>
    <w:p>
      <w:pPr>
        <w:pStyle w:val="P17"/>
        <w:framePr w:w="6658" w:h="249" w:hRule="exact" w:wrap="none" w:vAnchor="page" w:hAnchor="margin" w:x="71" w:y="12266"/>
        <w:rPr>
          <w:rStyle w:val="C13"/>
          <w:rtl w:val="0"/>
        </w:rPr>
      </w:pPr>
      <w:r>
        <w:rPr>
          <w:rStyle w:val="C13"/>
          <w:rtl w:val="0"/>
        </w:rPr>
        <w:t>d) Seříznout oba filety, tyto zvážit a stanovit výtěžnost filetů</w:t>
      </w:r>
    </w:p>
    <w:p>
      <w:pPr>
        <w:pStyle w:val="P30"/>
        <w:framePr w:w="3921" w:h="376" w:hRule="exact" w:wrap="none" w:vAnchor="page" w:hAnchor="margin" w:x="6800" w:y="12210"/>
        <w:rPr>
          <w:rStyle w:val="C3"/>
          <w:rtl w:val="0"/>
        </w:rPr>
      </w:pPr>
    </w:p>
    <w:p>
      <w:pPr>
        <w:pStyle w:val="P31"/>
        <w:framePr w:w="3839" w:h="249" w:hRule="exact" w:wrap="none" w:vAnchor="page" w:hAnchor="margin" w:x="6856" w:y="12266"/>
        <w:rPr>
          <w:rStyle w:val="C22"/>
          <w:rtl w:val="0"/>
        </w:rPr>
      </w:pPr>
      <w:r>
        <w:rPr>
          <w:rStyle w:val="C22"/>
          <w:rtl w:val="0"/>
        </w:rPr>
        <w:t>Praktické předvedení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e) Dodržovat zásady dané legislativou při provádění jednotlivých úkonů při ručním zpracování tržních ryb až do podoby finálního produktu</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Praktické předvedení</w:t>
      </w:r>
    </w:p>
    <w:p>
      <w:pPr>
        <w:pStyle w:val="P32"/>
        <w:framePr w:w="10710" w:h="248" w:hRule="exact" w:wrap="none" w:vAnchor="page" w:hAnchor="margin" w:x="28" w:y="13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zpracování ryb, 11.7.2026 3:47:44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metodách konzervování rybího masa a výrobků z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konzervaci sušením a solením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konzervaci zvýšenou teplotou - pasterace, sterilace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konzervaci zchlazováním a zmrazováním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postup při uzení ryb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Zpracování ryb v jednotlivých úsecích zpracovatelské linky ve zpracovně ryb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jednotlivé součásti a strojní vybavení zpracovatelské linky na zpracování kapra a pstruha, včetně popisu funkcí jednotlivých součástí linky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 v reálném provozu</w:t>
      </w:r>
    </w:p>
    <w:p>
      <w:pPr>
        <w:pStyle w:val="P16"/>
        <w:framePr w:w="6710" w:h="1055" w:hRule="exact" w:wrap="none" w:vAnchor="page" w:hAnchor="margin" w:x="45" w:y="6446"/>
        <w:rPr>
          <w:rStyle w:val="C3"/>
          <w:rtl w:val="0"/>
        </w:rPr>
      </w:pPr>
    </w:p>
    <w:p>
      <w:pPr>
        <w:pStyle w:val="P17"/>
        <w:framePr w:w="6658" w:h="928" w:hRule="exact" w:wrap="none" w:vAnchor="page" w:hAnchor="margin" w:x="71" w:y="6502"/>
        <w:rPr>
          <w:rStyle w:val="C13"/>
          <w:rtl w:val="0"/>
        </w:rPr>
      </w:pPr>
      <w:r>
        <w:rPr>
          <w:rStyle w:val="C13"/>
          <w:rtl w:val="0"/>
        </w:rPr>
        <w:t>b) Předvést konkrétní pracovní činnosti na určených zařízeních pracovní linky - stahování kůží na stahovačce kůže, strojní prořezávání svalových kůstek, půlení na půličce, odstranění hlav na sekačce (dle vybavení zpracovny)</w:t>
      </w:r>
    </w:p>
    <w:p>
      <w:pPr>
        <w:pStyle w:val="P30"/>
        <w:framePr w:w="3921" w:h="1055" w:hRule="exact" w:wrap="none" w:vAnchor="page" w:hAnchor="margin" w:x="6800" w:y="6446"/>
        <w:rPr>
          <w:rStyle w:val="C3"/>
          <w:rtl w:val="0"/>
        </w:rPr>
      </w:pPr>
    </w:p>
    <w:p>
      <w:pPr>
        <w:pStyle w:val="P31"/>
        <w:framePr w:w="3839" w:h="928"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c) Provést odběr hypofýz</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376" w:hRule="exact" w:wrap="none" w:vAnchor="page" w:hAnchor="margin" w:x="45" w:y="7878"/>
        <w:rPr>
          <w:rStyle w:val="C3"/>
          <w:rtl w:val="0"/>
        </w:rPr>
      </w:pPr>
    </w:p>
    <w:p>
      <w:pPr>
        <w:pStyle w:val="P17"/>
        <w:framePr w:w="6658" w:h="249" w:hRule="exact" w:wrap="none" w:vAnchor="page" w:hAnchor="margin" w:x="71" w:y="7934"/>
        <w:rPr>
          <w:rStyle w:val="C13"/>
          <w:rtl w:val="0"/>
        </w:rPr>
      </w:pPr>
      <w:r>
        <w:rPr>
          <w:rStyle w:val="C13"/>
          <w:rtl w:val="0"/>
        </w:rPr>
        <w:t>d) Popsat možnosti využití a uchovávání méně hodnotných částí ryb</w:t>
      </w:r>
    </w:p>
    <w:p>
      <w:pPr>
        <w:pStyle w:val="P30"/>
        <w:framePr w:w="3921" w:h="376" w:hRule="exact" w:wrap="none" w:vAnchor="page" w:hAnchor="margin" w:x="6800" w:y="7878"/>
        <w:rPr>
          <w:rStyle w:val="C3"/>
          <w:rtl w:val="0"/>
        </w:rPr>
      </w:pPr>
    </w:p>
    <w:p>
      <w:pPr>
        <w:pStyle w:val="P31"/>
        <w:framePr w:w="3839" w:h="249"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367"/>
        <w:rPr>
          <w:rStyle w:val="C23"/>
          <w:rtl w:val="0"/>
        </w:rPr>
      </w:pPr>
      <w:r>
        <w:rPr>
          <w:rStyle w:val="C23"/>
          <w:rtl w:val="0"/>
        </w:rPr>
        <w:t>Je třeba splnit všechna kritéria.</w:t>
      </w:r>
    </w:p>
    <w:p>
      <w:pPr>
        <w:pStyle w:val="P23"/>
        <w:framePr w:w="10710" w:h="340" w:hRule="exact" w:wrap="none" w:vAnchor="page" w:hAnchor="margin" w:x="28" w:y="8803"/>
        <w:rPr>
          <w:rStyle w:val="C18"/>
          <w:rtl w:val="0"/>
        </w:rPr>
      </w:pPr>
      <w:r>
        <w:rPr>
          <w:rStyle w:val="C18"/>
          <w:rtl w:val="0"/>
        </w:rPr>
        <w:t>Balení a skladování finálních produktů zpracovny ryb</w:t>
      </w:r>
    </w:p>
    <w:p>
      <w:pPr>
        <w:pStyle w:val="P24"/>
        <w:framePr w:w="6713" w:h="376" w:hRule="exact" w:wrap="none" w:vAnchor="page" w:hAnchor="margin" w:x="45" w:y="9242"/>
        <w:rPr>
          <w:rStyle w:val="C3"/>
          <w:rtl w:val="0"/>
        </w:rPr>
      </w:pPr>
    </w:p>
    <w:p>
      <w:pPr>
        <w:pStyle w:val="P25"/>
        <w:framePr w:w="6661" w:h="249" w:hRule="exact" w:wrap="none" w:vAnchor="page" w:hAnchor="margin" w:x="71" w:y="9313"/>
        <w:rPr>
          <w:rStyle w:val="C19"/>
          <w:rtl w:val="0"/>
        </w:rPr>
      </w:pPr>
      <w:r>
        <w:rPr>
          <w:rStyle w:val="C19"/>
          <w:rtl w:val="0"/>
        </w:rPr>
        <w:t>Kritéria hodnocení</w:t>
      </w:r>
    </w:p>
    <w:p>
      <w:pPr>
        <w:pStyle w:val="P26"/>
        <w:framePr w:w="3918" w:h="376" w:hRule="exact" w:wrap="none" w:vAnchor="page" w:hAnchor="margin" w:x="6803" w:y="9242"/>
        <w:rPr>
          <w:rStyle w:val="C3"/>
          <w:rtl w:val="0"/>
        </w:rPr>
      </w:pPr>
    </w:p>
    <w:p>
      <w:pPr>
        <w:pStyle w:val="P27"/>
        <w:framePr w:w="3836" w:h="249" w:hRule="exact" w:wrap="none" w:vAnchor="page" w:hAnchor="margin" w:x="6859" w:y="9313"/>
        <w:rPr>
          <w:rStyle w:val="C20"/>
          <w:rtl w:val="0"/>
        </w:rPr>
      </w:pPr>
      <w:r>
        <w:rPr>
          <w:rStyle w:val="C20"/>
          <w:rtl w:val="0"/>
        </w:rPr>
        <w:t>Způsoby ověření</w:t>
      </w:r>
    </w:p>
    <w:p>
      <w:pPr>
        <w:pStyle w:val="P12"/>
        <w:framePr w:w="6710" w:h="607" w:hRule="exact" w:wrap="none" w:vAnchor="page" w:hAnchor="margin" w:x="45" w:y="9618"/>
        <w:rPr>
          <w:rStyle w:val="C3"/>
          <w:rtl w:val="0"/>
        </w:rPr>
      </w:pPr>
    </w:p>
    <w:p>
      <w:pPr>
        <w:pStyle w:val="P13"/>
        <w:framePr w:w="6658" w:h="480" w:hRule="exact" w:wrap="none" w:vAnchor="page" w:hAnchor="margin" w:x="71" w:y="9674"/>
        <w:rPr>
          <w:rStyle w:val="C11"/>
          <w:rtl w:val="0"/>
        </w:rPr>
      </w:pPr>
      <w:r>
        <w:rPr>
          <w:rStyle w:val="C11"/>
          <w:rtl w:val="0"/>
        </w:rPr>
        <w:t>a) Popsat produkty zpracovny - kapr půlený, porcovaný, chlazený, mrazený; pstruh kuchaný, chlazený, zmrazený; ostatní druhy a produkty</w:t>
      </w:r>
    </w:p>
    <w:p>
      <w:pPr>
        <w:pStyle w:val="P28"/>
        <w:framePr w:w="3921" w:h="607" w:hRule="exact" w:wrap="none" w:vAnchor="page" w:hAnchor="margin" w:x="6800" w:y="9618"/>
        <w:rPr>
          <w:rStyle w:val="C3"/>
          <w:rtl w:val="0"/>
        </w:rPr>
      </w:pPr>
    </w:p>
    <w:p>
      <w:pPr>
        <w:pStyle w:val="P29"/>
        <w:framePr w:w="3839" w:h="480" w:hRule="exact" w:wrap="none" w:vAnchor="page" w:hAnchor="margin" w:x="6856" w:y="9674"/>
        <w:rPr>
          <w:rStyle w:val="C21"/>
          <w:rtl w:val="0"/>
        </w:rPr>
      </w:pPr>
      <w:r>
        <w:rPr>
          <w:rStyle w:val="C21"/>
          <w:rtl w:val="0"/>
        </w:rPr>
        <w:t>Ústní ověření</w:t>
      </w:r>
    </w:p>
    <w:p>
      <w:pPr>
        <w:pStyle w:val="P16"/>
        <w:framePr w:w="6710" w:h="376" w:hRule="exact" w:wrap="none" w:vAnchor="page" w:hAnchor="margin" w:x="45" w:y="10225"/>
        <w:rPr>
          <w:rStyle w:val="C3"/>
          <w:rtl w:val="0"/>
        </w:rPr>
      </w:pPr>
    </w:p>
    <w:p>
      <w:pPr>
        <w:pStyle w:val="P17"/>
        <w:framePr w:w="6658" w:h="249" w:hRule="exact" w:wrap="none" w:vAnchor="page" w:hAnchor="margin" w:x="71" w:y="10281"/>
        <w:rPr>
          <w:rStyle w:val="C13"/>
          <w:rtl w:val="0"/>
        </w:rPr>
      </w:pPr>
      <w:r>
        <w:rPr>
          <w:rStyle w:val="C13"/>
          <w:rtl w:val="0"/>
        </w:rPr>
        <w:t>b) Popsat způsoby balení a značení výrobků</w:t>
      </w:r>
    </w:p>
    <w:p>
      <w:pPr>
        <w:pStyle w:val="P30"/>
        <w:framePr w:w="3921" w:h="376" w:hRule="exact" w:wrap="none" w:vAnchor="page" w:hAnchor="margin" w:x="6800" w:y="10225"/>
        <w:rPr>
          <w:rStyle w:val="C3"/>
          <w:rtl w:val="0"/>
        </w:rPr>
      </w:pPr>
    </w:p>
    <w:p>
      <w:pPr>
        <w:pStyle w:val="P31"/>
        <w:framePr w:w="3839" w:h="249" w:hRule="exact" w:wrap="none" w:vAnchor="page" w:hAnchor="margin" w:x="6856" w:y="10281"/>
        <w:rPr>
          <w:rStyle w:val="C22"/>
          <w:rtl w:val="0"/>
        </w:rPr>
      </w:pPr>
      <w:r>
        <w:rPr>
          <w:rStyle w:val="C22"/>
          <w:rtl w:val="0"/>
        </w:rPr>
        <w:t>Ústní ověření</w:t>
      </w:r>
    </w:p>
    <w:p>
      <w:pPr>
        <w:pStyle w:val="P12"/>
        <w:framePr w:w="6710" w:h="376" w:hRule="exact" w:wrap="none" w:vAnchor="page" w:hAnchor="margin" w:x="45" w:y="10601"/>
        <w:rPr>
          <w:rStyle w:val="C3"/>
          <w:rtl w:val="0"/>
        </w:rPr>
      </w:pPr>
    </w:p>
    <w:p>
      <w:pPr>
        <w:pStyle w:val="P13"/>
        <w:framePr w:w="6658" w:h="249" w:hRule="exact" w:wrap="none" w:vAnchor="page" w:hAnchor="margin" w:x="71" w:y="10657"/>
        <w:rPr>
          <w:rStyle w:val="C11"/>
          <w:rtl w:val="0"/>
        </w:rPr>
      </w:pPr>
      <w:r>
        <w:rPr>
          <w:rStyle w:val="C11"/>
          <w:rtl w:val="0"/>
        </w:rPr>
        <w:t>c) Provést vakuové balení finálního výrobku</w:t>
      </w:r>
    </w:p>
    <w:p>
      <w:pPr>
        <w:pStyle w:val="P28"/>
        <w:framePr w:w="3921" w:h="376" w:hRule="exact" w:wrap="none" w:vAnchor="page" w:hAnchor="margin" w:x="6800" w:y="10601"/>
        <w:rPr>
          <w:rStyle w:val="C3"/>
          <w:rtl w:val="0"/>
        </w:rPr>
      </w:pPr>
    </w:p>
    <w:p>
      <w:pPr>
        <w:pStyle w:val="P29"/>
        <w:framePr w:w="3839" w:h="249" w:hRule="exact" w:wrap="none" w:vAnchor="page" w:hAnchor="margin" w:x="6856" w:y="10657"/>
        <w:rPr>
          <w:rStyle w:val="C21"/>
          <w:rtl w:val="0"/>
        </w:rPr>
      </w:pPr>
      <w:r>
        <w:rPr>
          <w:rStyle w:val="C21"/>
          <w:rtl w:val="0"/>
        </w:rPr>
        <w:t>Praktické předvedení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d) Popsat způsoby a zásady skladování produktů zpracovny ryb až do okamžiku distribuce odběratelům nebo prodeje</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Ústní ověření</w:t>
      </w:r>
    </w:p>
    <w:p>
      <w:pPr>
        <w:pStyle w:val="P32"/>
        <w:framePr w:w="10710" w:h="248" w:hRule="exact" w:wrap="none" w:vAnchor="page" w:hAnchor="margin" w:x="28" w:y="11698"/>
        <w:rPr>
          <w:rStyle w:val="C23"/>
          <w:rtl w:val="0"/>
        </w:rPr>
      </w:pPr>
      <w:r>
        <w:rPr>
          <w:rStyle w:val="C23"/>
          <w:rtl w:val="0"/>
        </w:rPr>
        <w:t>Je třeba splnit všechna kritéria.</w:t>
      </w:r>
    </w:p>
    <w:p>
      <w:pPr>
        <w:pStyle w:val="P23"/>
        <w:framePr w:w="10710" w:h="340" w:hRule="exact" w:wrap="none" w:vAnchor="page" w:hAnchor="margin" w:x="28" w:y="12134"/>
        <w:rPr>
          <w:rStyle w:val="C18"/>
          <w:rtl w:val="0"/>
        </w:rPr>
      </w:pPr>
      <w:r>
        <w:rPr>
          <w:rStyle w:val="C18"/>
          <w:rtl w:val="0"/>
        </w:rPr>
        <w:t>Asanace a dezinfekce zpracovatelského provozu ryb</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607" w:hRule="exact" w:wrap="none" w:vAnchor="page" w:hAnchor="margin" w:x="45" w:y="12949"/>
        <w:rPr>
          <w:rStyle w:val="C3"/>
          <w:rtl w:val="0"/>
        </w:rPr>
      </w:pPr>
    </w:p>
    <w:p>
      <w:pPr>
        <w:pStyle w:val="P13"/>
        <w:framePr w:w="6658" w:h="480" w:hRule="exact" w:wrap="none" w:vAnchor="page" w:hAnchor="margin" w:x="71" w:y="13005"/>
        <w:rPr>
          <w:rStyle w:val="C11"/>
          <w:rtl w:val="0"/>
        </w:rPr>
      </w:pPr>
      <w:r>
        <w:rPr>
          <w:rStyle w:val="C11"/>
          <w:rtl w:val="0"/>
        </w:rPr>
        <w:t>a) Vysvětlit pojmy sanitace, čištění, dezinfekce, dezinsekce, deratizace, sterilizace pracovních pomůcek</w:t>
      </w:r>
    </w:p>
    <w:p>
      <w:pPr>
        <w:pStyle w:val="P28"/>
        <w:framePr w:w="3921" w:h="607" w:hRule="exact" w:wrap="none" w:vAnchor="page" w:hAnchor="margin" w:x="6800" w:y="12949"/>
        <w:rPr>
          <w:rStyle w:val="C3"/>
          <w:rtl w:val="0"/>
        </w:rPr>
      </w:pPr>
    </w:p>
    <w:p>
      <w:pPr>
        <w:pStyle w:val="P29"/>
        <w:framePr w:w="3839" w:h="480" w:hRule="exact" w:wrap="none" w:vAnchor="page" w:hAnchor="margin" w:x="6856" w:y="13005"/>
        <w:rPr>
          <w:rStyle w:val="C21"/>
          <w:rtl w:val="0"/>
        </w:rPr>
      </w:pPr>
      <w:r>
        <w:rPr>
          <w:rStyle w:val="C21"/>
          <w:rtl w:val="0"/>
        </w:rPr>
        <w:t>Ústní ověření</w:t>
      </w:r>
    </w:p>
    <w:p>
      <w:pPr>
        <w:pStyle w:val="P16"/>
        <w:framePr w:w="6710" w:h="607" w:hRule="exact" w:wrap="none" w:vAnchor="page" w:hAnchor="margin" w:x="45" w:y="13556"/>
        <w:rPr>
          <w:rStyle w:val="C3"/>
          <w:rtl w:val="0"/>
        </w:rPr>
      </w:pPr>
    </w:p>
    <w:p>
      <w:pPr>
        <w:pStyle w:val="P17"/>
        <w:framePr w:w="6658" w:h="480" w:hRule="exact" w:wrap="none" w:vAnchor="page" w:hAnchor="margin" w:x="71" w:y="13612"/>
        <w:rPr>
          <w:rStyle w:val="C13"/>
          <w:rtl w:val="0"/>
        </w:rPr>
      </w:pPr>
      <w:r>
        <w:rPr>
          <w:rStyle w:val="C13"/>
          <w:rtl w:val="0"/>
        </w:rPr>
        <w:t>b) Popsat frekvenci úklidu jednotlivých částí zpracovny a uvést zásady při sestavení sanitačního programu</w:t>
      </w:r>
    </w:p>
    <w:p>
      <w:pPr>
        <w:pStyle w:val="P30"/>
        <w:framePr w:w="3921" w:h="607" w:hRule="exact" w:wrap="none" w:vAnchor="page" w:hAnchor="margin" w:x="6800" w:y="13556"/>
        <w:rPr>
          <w:rStyle w:val="C3"/>
          <w:rtl w:val="0"/>
        </w:rPr>
      </w:pPr>
    </w:p>
    <w:p>
      <w:pPr>
        <w:pStyle w:val="P31"/>
        <w:framePr w:w="3839" w:h="480" w:hRule="exact" w:wrap="none" w:vAnchor="page" w:hAnchor="margin" w:x="6856" w:y="13612"/>
        <w:rPr>
          <w:rStyle w:val="C22"/>
          <w:rtl w:val="0"/>
        </w:rPr>
      </w:pPr>
      <w:r>
        <w:rPr>
          <w:rStyle w:val="C22"/>
          <w:rtl w:val="0"/>
        </w:rPr>
        <w:t>Ústní ověření</w:t>
      </w:r>
    </w:p>
    <w:p>
      <w:pPr>
        <w:pStyle w:val="P12"/>
        <w:framePr w:w="6710" w:h="607" w:hRule="exact" w:wrap="none" w:vAnchor="page" w:hAnchor="margin" w:x="45" w:y="14163"/>
        <w:rPr>
          <w:rStyle w:val="C3"/>
          <w:rtl w:val="0"/>
        </w:rPr>
      </w:pPr>
    </w:p>
    <w:p>
      <w:pPr>
        <w:pStyle w:val="P13"/>
        <w:framePr w:w="6658" w:h="480" w:hRule="exact" w:wrap="none" w:vAnchor="page" w:hAnchor="margin" w:x="71" w:y="14219"/>
        <w:rPr>
          <w:rStyle w:val="C11"/>
          <w:rtl w:val="0"/>
        </w:rPr>
      </w:pPr>
      <w:r>
        <w:rPr>
          <w:rStyle w:val="C11"/>
          <w:rtl w:val="0"/>
        </w:rPr>
        <w:t>c) Provést konkrétní dezinfekční opatření v části zpracovny určeným dezinfekčním přípravkem</w:t>
      </w:r>
    </w:p>
    <w:p>
      <w:pPr>
        <w:pStyle w:val="P28"/>
        <w:framePr w:w="3921" w:h="607" w:hRule="exact" w:wrap="none" w:vAnchor="page" w:hAnchor="margin" w:x="6800" w:y="14163"/>
        <w:rPr>
          <w:rStyle w:val="C3"/>
          <w:rtl w:val="0"/>
        </w:rPr>
      </w:pPr>
    </w:p>
    <w:p>
      <w:pPr>
        <w:pStyle w:val="P29"/>
        <w:framePr w:w="3839" w:h="480" w:hRule="exact" w:wrap="none" w:vAnchor="page" w:hAnchor="margin" w:x="6856" w:y="14219"/>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zpracování ryb, 11.7.2026 3:47:44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řízení a odborné vedení pracovníků zpracovny, zajišťování optimální hygieny provozu zpracovny ryb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význam provozního řádu zpracovny ryb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postup vytvoření systému kontrolních kritických bodů ve zpracovně ryb (HACCAP) a jeho kontrolní funkci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Předvést vedení evidence práce pracovníků zpracovny ryb</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zásady ochrany zdraví, bezpečnosti při práci a používání ochranných prostředků ve zpracovně ryb a zajistit jejich dodržování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Orientace v právních normách upravujících oblast zpracování ryb ve zpracovnách ryb</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Uvést přehled hlavních právních norem vztahujících se k oblasti zpracování ryb a jejich znalost</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Uvést přehled norem pro oblast zpracování ryb a jejich význam</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Dodržovat příslušné právní normy upravující oblast zpracování ryb při vykonávání činností ve zpracovně ryb</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zpracování ryb, 11.7.2026 3:47:44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https://nsp.cz/jednotka-prace/rybarsky-technik#zdravotni-zpusobilost).</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platný průkaz pracovníka v potravinářství (zdravotní průkaz).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má za cíl posoudit komplexní přístup uchazeče k řešení zadaných úkolů ve zpracovně ryb od přijetí vstupní suroviny, přes zpracování ryb do podoby hotových výrobků až po konzervaci, skladování a distribuci produktů zpracovny. Důraz je kladen na znalosti anatomie ryb a zvládnutí manuálních dovedností při jejich zpracování, při respektování zásad šetrné manipulace s živými rybami ve smyslu ustanovení zákona na ochranu zvířat proti týrání č. 246/1992 Sb., ve znění pozdějších předpisů. Důraz je kladen na zvládnutí obsluhy strojního vybavení zpracovny při jednotlivých fázích technologického procesu zpracování ryb.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uchazeče je rovněž posuzováno dodržování pravidel osobní hygieny, používání předepsaných ochranných prostředků a pomůcek a vyžadována je znalost pravidel hygieny potravinářského provozu. Je vyžadováno dodržování pravidel ochrany zdraví a bezpečnosti při práci a obsluze zařízení zpracovny ryb.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zkoušky týkající se anatomie ryb, posouzení senzorických vlastností vstupní suroviny a některé teoretické části je možné zkoušet v odborné biologické učebně (laboratoři) vybavené příslušnými pomůckami. Hlavní část zkoušky pak proběhne ve zpracovně ryb, která disponuje kompletní technologickou linkou na zpracování ryb. V případě, že celá zkouška proběhne ve zpracovně ryb, je nutné pro její část zaměřenou na anatomii ryb a posouzení senzorických vlastností vstupní suroviny vyčlenit ve zpracovně odpovídající prostor a vybavení pomůckami.</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Výsledné hodnocení</w:t>
      </w:r>
    </w:p>
    <w:p>
      <w:pPr>
        <w:keepNext w:val="0"/>
        <w:keepLines w:val="0"/>
        <w:framePr w:w="10766" w:h="1497"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66"/>
        <w:rPr>
          <w:rStyle w:val="C3"/>
          <w:rtl w:val="0"/>
        </w:rPr>
      </w:pPr>
    </w:p>
    <w:p>
      <w:pPr>
        <w:pStyle w:val="P35"/>
        <w:framePr w:w="10710" w:h="340" w:hRule="exact" w:wrap="none" w:vAnchor="page" w:hAnchor="margin" w:x="28" w:y="12666"/>
        <w:rPr>
          <w:rStyle w:val="C25"/>
          <w:rtl w:val="0"/>
        </w:rPr>
      </w:pPr>
      <w:r>
        <w:rPr>
          <w:rStyle w:val="C25"/>
          <w:rtl w:val="0"/>
        </w:rPr>
        <w:t>Počet zkoušejících</w:t>
      </w:r>
    </w:p>
    <w:p>
      <w:pPr>
        <w:keepNext w:val="0"/>
        <w:keepLines w:val="0"/>
        <w:framePr w:w="10766" w:h="1036" w:hRule="exact" w:wrap="none" w:vAnchor="page" w:hAnchor="margin" w:x="0" w:y="13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zpracování ryb, 11.7.2026 3:47:44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potravinářském oboru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nebo potravinářství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nebo potravinářství a alespoň 5 let odborné praxe ve zpracovně ryb nebo ve funkci učitele odborných předmětů nebo praktického vyučování nebo odborného výcviku v oblasti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 s plně vybavenou technologickou linkou na zpracovnání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pro ruční zpracování ryb, pokud tuto činnost nelze provádět ve vyhrazeném místě zpracovny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surovina - živé sladkovodní tržní ryby různých druhů (minimálně 10 kusů)</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a udírna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pracovníky odpovídající hygienickým požadavkům</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prostředky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omráčení, odšupinování, kuchání, filetování, odběr hypofýz</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vážení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4"/>
        <w:rPr>
          <w:rStyle w:val="C3"/>
          <w:rtl w:val="0"/>
        </w:rPr>
      </w:pPr>
    </w:p>
    <w:p>
      <w:pPr>
        <w:pStyle w:val="P35"/>
        <w:framePr w:w="10710" w:h="340" w:hRule="exact" w:wrap="none" w:vAnchor="page" w:hAnchor="margin" w:x="28" w:y="14554"/>
        <w:rPr>
          <w:rStyle w:val="C25"/>
          <w:rtl w:val="0"/>
        </w:rPr>
      </w:pPr>
      <w:r>
        <w:rPr>
          <w:rStyle w:val="C25"/>
          <w:rtl w:val="0"/>
        </w:rPr>
        <w:t>Doba přípravy na zkoušku</w:t>
      </w:r>
    </w:p>
    <w:p>
      <w:pPr>
        <w:keepNext w:val="0"/>
        <w:keepLines w:val="0"/>
        <w:framePr w:w="10766" w:h="806" w:hRule="exact" w:wrap="none" w:vAnchor="page" w:hAnchor="margin" w:x="0" w:y="14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pro zpracování ryb, 11.7.2026 3:47:44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zpracování ryb, 11.7.2026 3:47:44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Technik pro zpracování ryb, 11.7.2026 3:47:44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85CD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6598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