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B2229" Type="http://schemas.openxmlformats.org/officeDocument/2006/relationships/officeDocument" Target="/word/document.xml" /><Relationship Id="coreR493B2229" Type="http://schemas.openxmlformats.org/package/2006/relationships/metadata/core-properties" Target="/docProps/core.xml" /><Relationship Id="customR493B22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20:35:56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18.10.2026 20:35:56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