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FFA4BD" Type="http://schemas.openxmlformats.org/officeDocument/2006/relationships/officeDocument" Target="/word/document.xml" /><Relationship Id="coreR6DFFA4BD" Type="http://schemas.openxmlformats.org/package/2006/relationships/metadata/core-properties" Target="/docProps/core.xml" /><Relationship Id="customR6DFFA4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 karotážních přístrojů (kód: 21-055-M)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 pro těžbu ropy a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Karotážní práce ve vrtech a sondách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Uplatnění geofyzikální metody při zkoumání stavby a složení zemské kůry a jejího okolí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Použití výpočetní techniky při karotážních pracích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hardware včetně jeho oživování a uvádění do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Zapojení a nastavení zařízení nízkého napětí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měřicích přístrojů pro karotáž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karotážním měření ve vrtech a sondách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karotážních přístrojů, 22.10.2026 10:17:06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zdravotní způsobilosti podle zákona č. 18/1997 Sb., § 18, odst. j)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odborné způsobilosti, tj. rozhodnutí o udělení oprávnění zvláštní odborné způsobilosti k vykonávání činností zvláště důležitých z hlediska radiační ochrany podle zákona č. 18/1997 Sb., § 18, odst. 4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periodickém školení odborné způsobilosti v elektrotechnice dle vyhlášky č. 50/1978 Sb., § 7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osvědčení odborné způsobilosti v elektrotechnice podle § 14 vyhlášky č. 50/1978 Sb., pro řízení činnosti na elektrických zařízení do 1000 V podle § 7 vyhlášky.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karotážních přístrojů, 22.10.2026 10:17:06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karotážních přístrojů, 22.10.2026 10:17:06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