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E57CA" Type="http://schemas.openxmlformats.org/officeDocument/2006/relationships/officeDocument" Target="/word/document.xml" /><Relationship Id="coreR709E57CA" Type="http://schemas.openxmlformats.org/package/2006/relationships/metadata/core-properties" Target="/docProps/core.xml" /><Relationship Id="customR709E57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Faremní zpracovatel mléka (kód: 29-085-H)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právních předpisů při faremním zpracování mléka a prodeji farmářských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welfare přežvýkavců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Získávání mléka na farmě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mléka na farmě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a sanitace při faremním zpracování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Prodej a marketing mlékařských farmářských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a požární ochrany při faremním zpracování mléka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právních předpisů při faremním zpracování mléka a prodeji farmářských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platné právní předpisy týkající se výroby syrového mléka a jeho zpracování a předpisy související s bezpečností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obecné principy označování farmářských mléčných výrobků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hlavní zásady BIO výroby faremních produktů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princip a cíle systému kritických kontrolních bodů při faremním zpracování mléka a prodeji farmářských výrobků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Zajišťování welfare přežvýkavců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Charakterizovat obecné zásady zajišťování welfare (pohody) zvířat a dodržovat je při práci s přežvýkavci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Uvést vliv výživy a zacházení se zvířaty na kvalitu mléka</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Ústní ověření</w:t>
      </w:r>
    </w:p>
    <w:p>
      <w:pPr>
        <w:pStyle w:val="P32"/>
        <w:framePr w:w="10710" w:h="248" w:hRule="exact" w:wrap="none" w:vAnchor="page" w:hAnchor="margin" w:x="28" w:y="7954"/>
        <w:rPr>
          <w:rStyle w:val="C23"/>
          <w:rtl w:val="0"/>
        </w:rPr>
      </w:pPr>
      <w:r>
        <w:rPr>
          <w:rStyle w:val="C23"/>
          <w:rtl w:val="0"/>
        </w:rPr>
        <w:t>Je třeba splnit obě kritéria.</w:t>
      </w:r>
    </w:p>
    <w:p>
      <w:pPr>
        <w:pStyle w:val="P23"/>
        <w:framePr w:w="10710" w:h="340" w:hRule="exact" w:wrap="none" w:vAnchor="page" w:hAnchor="margin" w:x="28" w:y="8390"/>
        <w:rPr>
          <w:rStyle w:val="C18"/>
          <w:rtl w:val="0"/>
        </w:rPr>
      </w:pPr>
      <w:r>
        <w:rPr>
          <w:rStyle w:val="C18"/>
          <w:rtl w:val="0"/>
        </w:rPr>
        <w:t>Získávání mléka na farmě</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metody a principy hygienického získávání mléka na farmě</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Popsat části určeného dojicího zařízení</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Ústní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Podojit určené zvíře zadaným způsobem</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d) Vysvětlit a předvést způsob prvotního ošetření mléka po nadojení</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mléka na farmě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vhodnost předloženého vzorku syrového mléka ke zpracování určeného výrobku - změřit teplotu, kyselost, vyloučit přítomnost RIL (residuí inhibičních látek) a posoudit technologické vlastnosti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způsoby tepelného ošetření mléka; pasterovat určený objem mléka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druhy čistých mlékařských kultur (ČMK) a popsat práci s ČMK; provést praktické zaočkování mléka pro výrobu určeného produktu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faremní způsob výroby kysaných mléčných výrobků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Vyjmenovat používané typy syřidel, popsat práci se syřidly; provést zasýření určeného druhu mléka na určený typ sýra se zvoleným typem syřidla a zpracovat sýřeninu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způsob výroby másla na farmě</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Senzoricky zhodnotit předložený farmářský mléčný výrobek a okomentovat parametry výrobku a technologické znaky (sušina, tuk, film u fermentovaných výrobků, konzistence u sýrů ap.)</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Popsat možnosti dalšího využití vedlejších produktů, tj. syrovátky a podmáslí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i) Popsat způsoby balení a vysvětlit podmínky skladování výrobků z farmářské výroby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Dodržování hygieny a sanitace při faremním zpracování mléka</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Vyjmenovat obecné zásady správné výrobní a hygienické praxe při faremním zpracování mléka</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Vysvětlit rozdíl mezi kontrolním a kritickým kontrolním bodem výroby</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Vyjmenovat nejběžnější přípravky pro čištění a sanitaci v mlékárenském provozu</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sanitaci určeného prostoru, popř. technologického zařízení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Prodej a marketing mlékařských farmářských produktů</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Vysvětlit zásady prodeje syrového mléka ze dvora, resp. s použitím prodejních automatů na mléko</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3945"/>
        <w:rPr>
          <w:rStyle w:val="C3"/>
          <w:rtl w:val="0"/>
        </w:rPr>
      </w:pPr>
    </w:p>
    <w:p>
      <w:pPr>
        <w:pStyle w:val="P17"/>
        <w:framePr w:w="6658" w:h="480" w:hRule="exact" w:wrap="none" w:vAnchor="page" w:hAnchor="margin" w:x="71" w:y="14001"/>
        <w:rPr>
          <w:rStyle w:val="C13"/>
          <w:rtl w:val="0"/>
        </w:rPr>
      </w:pPr>
      <w:r>
        <w:rPr>
          <w:rStyle w:val="C13"/>
          <w:rtl w:val="0"/>
        </w:rPr>
        <w:t>b) Uvést hlavní zásady prodeje mléčných výrobků ze dvora nebo na farmářských trzích</w:t>
      </w:r>
    </w:p>
    <w:p>
      <w:pPr>
        <w:pStyle w:val="P30"/>
        <w:framePr w:w="3921" w:h="607" w:hRule="exact" w:wrap="none" w:vAnchor="page" w:hAnchor="margin" w:x="6800" w:y="13945"/>
        <w:rPr>
          <w:rStyle w:val="C3"/>
          <w:rtl w:val="0"/>
        </w:rPr>
      </w:pPr>
    </w:p>
    <w:p>
      <w:pPr>
        <w:pStyle w:val="P31"/>
        <w:framePr w:w="3839" w:h="480" w:hRule="exact" w:wrap="none" w:vAnchor="page" w:hAnchor="margin" w:x="6856" w:y="14001"/>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c) Navrhnout marketingovou podporu pro svůj faremní produkt, popř. pro výrobek určený zkoušejícím</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Praktické předvedení a 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a požární ochrany při faremním zpracování mléka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bezpečnosti práce při manipulaci se zvířaty a dodržovat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správného používání a manipulace s čisticími a dezinfekčními prostředky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hlavní zásady BOZP a PO v zemědělských a výrobních provozech a dodržovat je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 Ověřování zahrnuje získání mléka, jeho ošetření a je spojeno s navazujícími činnostmi vedoucími k výrobě určeného mlékárenského produktu.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může probíhat na farmářském chovu krav, ovcí, koz, případně jiných přežvýkavců.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správnou manipulaci se zvířaty z hlediska zajišťování welfare a dodržování BOZP a hygieny při získávání mléka. Dále je sledováno dodržování hygienicko-sanitačních principů zajišťujících bezpečnost potravin, dodržování technologického postupu a dodržování zásad BOZP a PO při zpracování mléka a výrobě mlékarénských produktů.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také dohled nad hospodárným využíváním surovin, dodržování ekologických principů při výrobě, bezpečné provádění všech úkonů a časové zvládání jednotlivých operací.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učitele odborného výcviku nebo praktického vyučování v oboru vzdělání zaměřeném na zpracování mléka.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29-085-H Faremní zpracovatel mléka a střední vzdělání s maturitní zkouškou a alespoň 5 let odborné praxe v oblasti zpracování mléka.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•farma, hospodářská zvířata s produkcí mléka </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pH metr, tester na RIL</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faremní mlékárny (šaržový duplikátorový pastér nebo deskový pastér, bubnová odstředivka mléka, sudová máselnice nebo jiné zařízení na výrobu másla)</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•syrové kravské nebo kozí nebo ovčí mléko, případně mléko jiného přežvýkavce</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•čisté mlékařské kultury, syřidlo, pomocné, popř. přídatné látky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w:t>
      </w:r>
    </w:p>
    <w:p>
      <w:pPr>
        <w:keepNext w:val="0"/>
        <w:keepLines w:val="1"/>
        <w:framePr w:w="10766" w:h="3729" w:hRule="exact" w:wrap="none" w:vAnchor="page" w:hAnchor="margin" w:x="0" w:y="11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 aj.)</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obchodní a hotelová,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Farma dojných a kašmírských koz</w:t>
      </w:r>
    </w:p>
    <w:p>
      <w:pPr>
        <w:pStyle w:val="P21"/>
        <w:framePr w:w="7654" w:h="331" w:hRule="exact" w:wrap="none" w:vAnchor="page" w:hAnchor="margin" w:x="28" w:y="15940"/>
        <w:rPr>
          <w:rStyle w:val="C16"/>
          <w:rtl w:val="0"/>
        </w:rPr>
      </w:pPr>
      <w:r>
        <w:rPr>
          <w:rStyle w:val="C16"/>
          <w:rtl w:val="0"/>
        </w:rPr>
        <w:t>Faremní zpracovatel mléka, 30.9.2026 5:59:05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7C6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4210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2F2D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