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FBF5D8" Type="http://schemas.openxmlformats.org/officeDocument/2006/relationships/officeDocument" Target="/word/document.xml" /><Relationship Id="coreR57FBF5D8" Type="http://schemas.openxmlformats.org/package/2006/relationships/metadata/core-properties" Target="/docProps/core.xml" /><Relationship Id="customR57FBF5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technolog / technička technoložka (kód: 31-060-M)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technolog / technička technoložka, 23.9.2026 2:10:01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Textilní technik technolog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technolog / technička technoložka, 23.9.2026 2:10:01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