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0B3A9B" Type="http://schemas.openxmlformats.org/officeDocument/2006/relationships/officeDocument" Target="/word/document.xml" /><Relationship Id="coreR160B3A9B" Type="http://schemas.openxmlformats.org/package/2006/relationships/metadata/core-properties" Target="/docProps/core.xml" /><Relationship Id="customR160B3A9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desinatér / technička desinatérka (kód: 31-062-M)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desinatér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20.10.2026 7:38:56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Textilnictví (kód: 31-41-L/51)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Textilní technik (kód: 31-99-M/06)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Textilní technik desinatér / technička desinatérka (kód: 31-062-M)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Textilní technik dispečer / technička dispečerka (kód: 31-055-M)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Textilní technik mistr / technička mistrová (kód: 31-059-M)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Textilní technik technolog / technička technoložka (kód: 31-060-M)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Textilní technik/technička kvality (kód: 31-061-M)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Textilní technik desinatér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  <w:r>
        <w:rPr>
          <w:rStyle w:val="C19"/>
          <w:rtl w:val="0"/>
        </w:rPr>
        <w:t>Textilní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technik desinatér / technička desinatérka, 20.10.2026 7:38:56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