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B9706" Type="http://schemas.openxmlformats.org/officeDocument/2006/relationships/officeDocument" Target="/word/document.xml" /><Relationship Id="coreR7B5B9706" Type="http://schemas.openxmlformats.org/package/2006/relationships/metadata/core-properties" Target="/docProps/core.xml" /><Relationship Id="customR7B5B97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stavebním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 nad technickou dokumentací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problematiku rozměrové roztažnosti a dilatování konstrukcí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Provést záznam do stavebního deníku</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Organizovat pracoviště před započetím montáže, volit a připravit nářadí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Praktické předvedení a ústní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c) Převzít staveniště, materiál a lešení</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d) Připravit materiál na stavbě a v dílně (krátit profily, řezat cementovláknité desky, vrtat otvory do profilů a do desek)</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e) Stanovit odstupové vzdálenosti od stěny, určit polohu sloupků, podlážek a kotevních bodů pro stavbu lešení</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b) Vysvětlit pracovní postup a zdůvodnit jeho výběr</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8m2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Montovat hlavní profily roštu a jejich vyrovnání do předepsané roviny a montovat předepsané příslušenství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tahovou zkoušku 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Montovat do konstrukce fasády ostění, nadpraží, parapet, sokl, atiku, nároží a kout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a) Zvolit nářadí a pracovní pomůcky pro montážní a demontážní práce</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 a ústní ověření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3"/>
        <w:framePr w:w="10710" w:h="340" w:hRule="exact" w:wrap="none" w:vAnchor="page" w:hAnchor="margin" w:x="28" w:y="12815"/>
        <w:rPr>
          <w:rStyle w:val="C18"/>
          <w:rtl w:val="0"/>
        </w:rPr>
      </w:pPr>
      <w:r>
        <w:rPr>
          <w:rStyle w:val="C18"/>
          <w:rtl w:val="0"/>
        </w:rPr>
        <w:t>Posuzování kvality stavebních materiálů dostupnými prostředky</w:t>
      </w:r>
    </w:p>
    <w:p>
      <w:pPr>
        <w:pStyle w:val="P24"/>
        <w:framePr w:w="6713" w:h="376" w:hRule="exact" w:wrap="none" w:vAnchor="page" w:hAnchor="margin" w:x="45" w:y="13254"/>
        <w:rPr>
          <w:rStyle w:val="C3"/>
          <w:rtl w:val="0"/>
        </w:rPr>
      </w:pPr>
    </w:p>
    <w:p>
      <w:pPr>
        <w:pStyle w:val="P25"/>
        <w:framePr w:w="6661" w:h="249" w:hRule="exact" w:wrap="none" w:vAnchor="page" w:hAnchor="margin" w:x="71" w:y="13325"/>
        <w:rPr>
          <w:rStyle w:val="C19"/>
          <w:rtl w:val="0"/>
        </w:rPr>
      </w:pPr>
      <w:r>
        <w:rPr>
          <w:rStyle w:val="C19"/>
          <w:rtl w:val="0"/>
        </w:rPr>
        <w:t>Kritéria hodnocení</w:t>
      </w:r>
    </w:p>
    <w:p>
      <w:pPr>
        <w:pStyle w:val="P26"/>
        <w:framePr w:w="3918" w:h="376" w:hRule="exact" w:wrap="none" w:vAnchor="page" w:hAnchor="margin" w:x="6803" w:y="13254"/>
        <w:rPr>
          <w:rStyle w:val="C3"/>
          <w:rtl w:val="0"/>
        </w:rPr>
      </w:pPr>
    </w:p>
    <w:p>
      <w:pPr>
        <w:pStyle w:val="P27"/>
        <w:framePr w:w="3836" w:h="249" w:hRule="exact" w:wrap="none" w:vAnchor="page" w:hAnchor="margin" w:x="6859" w:y="13325"/>
        <w:rPr>
          <w:rStyle w:val="C20"/>
          <w:rtl w:val="0"/>
        </w:rPr>
      </w:pPr>
      <w:r>
        <w:rPr>
          <w:rStyle w:val="C20"/>
          <w:rtl w:val="0"/>
        </w:rPr>
        <w:t>Způsoby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a) Uvést parametry kvality stavebních materiálů</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Ústní ověření</w:t>
      </w:r>
    </w:p>
    <w:p>
      <w:pPr>
        <w:pStyle w:val="P16"/>
        <w:framePr w:w="6710" w:h="831" w:hRule="exact" w:wrap="none" w:vAnchor="page" w:hAnchor="margin" w:x="45" w:y="14007"/>
        <w:rPr>
          <w:rStyle w:val="C3"/>
          <w:rtl w:val="0"/>
        </w:rPr>
      </w:pPr>
    </w:p>
    <w:p>
      <w:pPr>
        <w:pStyle w:val="P17"/>
        <w:framePr w:w="6658" w:h="704" w:hRule="exact" w:wrap="none" w:vAnchor="page" w:hAnchor="margin" w:x="71" w:y="14063"/>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007"/>
        <w:rPr>
          <w:rStyle w:val="C3"/>
          <w:rtl w:val="0"/>
        </w:rPr>
      </w:pPr>
    </w:p>
    <w:p>
      <w:pPr>
        <w:pStyle w:val="P31"/>
        <w:framePr w:w="3839" w:h="704"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838"/>
        <w:rPr>
          <w:rStyle w:val="C3"/>
          <w:rtl w:val="0"/>
        </w:rPr>
      </w:pPr>
    </w:p>
    <w:p>
      <w:pPr>
        <w:pStyle w:val="P13"/>
        <w:framePr w:w="6658" w:h="249" w:hRule="exact" w:wrap="none" w:vAnchor="page" w:hAnchor="margin" w:x="71" w:y="14894"/>
        <w:rPr>
          <w:rStyle w:val="C11"/>
          <w:rtl w:val="0"/>
        </w:rPr>
      </w:pPr>
      <w:r>
        <w:rPr>
          <w:rStyle w:val="C11"/>
          <w:rtl w:val="0"/>
        </w:rPr>
        <w:t>c) Uskladnit používaný stavební materiál</w:t>
      </w:r>
    </w:p>
    <w:p>
      <w:pPr>
        <w:pStyle w:val="P28"/>
        <w:framePr w:w="3921" w:h="376" w:hRule="exact" w:wrap="none" w:vAnchor="page" w:hAnchor="margin" w:x="6800" w:y="14838"/>
        <w:rPr>
          <w:rStyle w:val="C3"/>
          <w:rtl w:val="0"/>
        </w:rPr>
      </w:pPr>
    </w:p>
    <w:p>
      <w:pPr>
        <w:pStyle w:val="P29"/>
        <w:framePr w:w="3839" w:h="249" w:hRule="exact" w:wrap="none" w:vAnchor="page" w:hAnchor="margin" w:x="6856" w:y="14894"/>
        <w:rPr>
          <w:rStyle w:val="C21"/>
          <w:rtl w:val="0"/>
        </w:rPr>
      </w:pPr>
      <w:r>
        <w:rPr>
          <w:rStyle w:val="C21"/>
          <w:rtl w:val="0"/>
        </w:rPr>
        <w:t>Praktické předvedení a ústní ověření</w:t>
      </w:r>
    </w:p>
    <w:p>
      <w:pPr>
        <w:pStyle w:val="P32"/>
        <w:framePr w:w="10710" w:h="248" w:hRule="exact" w:wrap="none" w:vAnchor="page" w:hAnchor="margin" w:x="28" w:y="15327"/>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doklad o školení pro práci ve výškách a vazačský průkaz.</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řídicích činnostech v oblasti přípravy nebo realizace zavěšených fasád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5,5x4,5 bm umožňující realizaci zkoušek, vybavené potřebnými stroji a zařízeními vhodnými pro montážní práce včetně přísunu potřebné energie a nezbytným sociálním zázemím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 cementovláknité desky (silbonit, nebo ekvivalent)</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nástroje: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nástroje: akušroubovák, akunýtovačka, momentový klíč, kapovací pila, vrtací kladivo, úhlová bruska, pistole na lepidlo, kladivo, kleště, další drobné nářadí (nářaďový kufr)</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pomůcky a nářadí, které budou poskytnuty uchazeči, budou zapůjčeny protokolárně.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zavěšených fasád, 31.7.2026 13:05:36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0A7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5F0C8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4339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