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7E853" Type="http://schemas.openxmlformats.org/officeDocument/2006/relationships/officeDocument" Target="/word/document.xml" /><Relationship Id="coreR4517E853" Type="http://schemas.openxmlformats.org/package/2006/relationships/metadata/core-properties" Target="/docProps/core.xml" /><Relationship Id="customR4517E8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materiálů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Popis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20.10.2026 10:58:51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 - autorizovaná osoba určí díl s úměrnou časovou náročností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20.10.2026 10:58:51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Horácké autodružstvo Velké Meziříčí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20.10.2026 10:58:51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