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2E4D2E" Type="http://schemas.openxmlformats.org/officeDocument/2006/relationships/officeDocument" Target="/word/document.xml" /><Relationship Id="coreR2D2E4D2E" Type="http://schemas.openxmlformats.org/package/2006/relationships/metadata/core-properties" Target="/docProps/core.xml" /><Relationship Id="customR2D2E4D2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karoserií bez lakování metodou PDR (Paintless Dent Repair) (kód: 23-112-H)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Karosář/karosářka pro opravy karoserií bez lakování metodou PDR (Paintless Dent Repair), 11.9.2026 21:04:41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Karosář (kód: 23-55-H/02)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615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49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945"/>
        <w:rPr>
          <w:rStyle w:val="C16"/>
          <w:rtl w:val="0"/>
        </w:rPr>
      </w:pPr>
      <w:r>
        <w:rPr>
          <w:rStyle w:val="C16"/>
          <w:rtl w:val="0"/>
        </w:rPr>
        <w:t>Platnost od 14.12.2017 do neomezeně</w:t>
      </w:r>
    </w:p>
    <w:p>
      <w:pPr>
        <w:pStyle w:val="P12"/>
        <w:framePr w:w="10710" w:h="478" w:hRule="exact" w:wrap="none" w:vAnchor="page" w:hAnchor="margin" w:x="28" w:y="7193"/>
        <w:rPr>
          <w:rStyle w:val="C13"/>
          <w:rtl w:val="0"/>
        </w:rPr>
      </w:pPr>
      <w:r>
        <w:rPr>
          <w:rStyle w:val="C13"/>
          <w:rtl w:val="0"/>
        </w:rPr>
        <w:t>Úplnou profesní kvalifikaci Karosář (kód: 23-99-H/12)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78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84"/>
        <w:rPr>
          <w:rStyle w:val="C15"/>
          <w:rtl w:val="0"/>
        </w:rPr>
      </w:pPr>
      <w:r>
        <w:rPr>
          <w:rStyle w:val="C15"/>
          <w:rtl w:val="0"/>
        </w:rPr>
        <w:t>Platnost od 14.12.2017 do neomezeně</w:t>
      </w:r>
    </w:p>
    <w:p>
      <w:pPr>
        <w:pStyle w:val="P12"/>
        <w:framePr w:w="10256" w:h="248" w:hRule="exact" w:wrap="none" w:vAnchor="page" w:hAnchor="margin" w:x="482" w:y="8052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8300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8548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13"/>
        <w:framePr w:w="398" w:h="268" w:hRule="exact" w:wrap="none" w:vAnchor="page" w:hAnchor="margin" w:x="28" w:y="890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909"/>
        <w:rPr>
          <w:rStyle w:val="C15"/>
          <w:rtl w:val="0"/>
        </w:rPr>
      </w:pPr>
      <w:r>
        <w:rPr>
          <w:rStyle w:val="C15"/>
          <w:rtl w:val="0"/>
        </w:rPr>
        <w:t>Platnost od 14.12.2017 do 6.4.2021</w:t>
      </w:r>
    </w:p>
    <w:p>
      <w:pPr>
        <w:pStyle w:val="P12"/>
        <w:framePr w:w="10256" w:h="248" w:hRule="exact" w:wrap="none" w:vAnchor="page" w:hAnchor="margin" w:x="482" w:y="9177"/>
        <w:rPr>
          <w:rStyle w:val="C13"/>
          <w:rtl w:val="0"/>
        </w:rPr>
      </w:pPr>
      <w:r>
        <w:rPr>
          <w:rStyle w:val="C13"/>
          <w:rtl w:val="0"/>
        </w:rPr>
        <w:t>Karosář/karosářka pro opravy autoskel (kód: 23-110-H)</w:t>
      </w:r>
    </w:p>
    <w:p>
      <w:pPr>
        <w:pStyle w:val="P12"/>
        <w:framePr w:w="10256" w:h="248" w:hRule="exact" w:wrap="none" w:vAnchor="page" w:hAnchor="margin" w:x="482" w:y="9425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(kód: 23-111-H)</w:t>
      </w:r>
    </w:p>
    <w:p>
      <w:pPr>
        <w:pStyle w:val="P12"/>
        <w:framePr w:w="10256" w:h="248" w:hRule="exact" w:wrap="none" w:vAnchor="page" w:hAnchor="margin" w:x="482" w:y="9673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bez lakování metodou PDR (Paintless Dent Repair) (kód: 23-112-H)</w:t>
      </w:r>
    </w:p>
    <w:p>
      <w:pPr>
        <w:pStyle w:val="P12"/>
        <w:framePr w:w="10256" w:h="248" w:hRule="exact" w:wrap="none" w:vAnchor="page" w:hAnchor="margin" w:x="482" w:y="9921"/>
        <w:rPr>
          <w:rStyle w:val="C13"/>
          <w:rtl w:val="0"/>
        </w:rPr>
      </w:pPr>
      <w:r>
        <w:rPr>
          <w:rStyle w:val="C13"/>
          <w:rtl w:val="0"/>
        </w:rPr>
        <w:t>Karosář/karosářka pro opravy karoserií na rovnací stolici (kód: 23-113-H)</w:t>
      </w:r>
    </w:p>
    <w:p>
      <w:pPr>
        <w:pStyle w:val="P6"/>
        <w:framePr w:w="10710" w:h="113" w:hRule="exact" w:wrap="none" w:vAnchor="page" w:hAnchor="margin" w:x="28" w:y="1016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39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73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079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73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079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09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153"/>
        <w:rPr>
          <w:rStyle w:val="C18"/>
          <w:rtl w:val="0"/>
        </w:rPr>
      </w:pPr>
      <w:r>
        <w:rPr>
          <w:rStyle w:val="C18"/>
          <w:rtl w:val="0"/>
        </w:rPr>
        <w:t>Karosář</w:t>
      </w:r>
    </w:p>
    <w:p>
      <w:pPr>
        <w:pStyle w:val="P20"/>
        <w:framePr w:w="5338" w:h="376" w:hRule="exact" w:wrap="none" w:vAnchor="page" w:hAnchor="margin" w:x="5383" w:y="1109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153"/>
        <w:rPr>
          <w:rStyle w:val="C19"/>
          <w:rtl w:val="0"/>
        </w:rPr>
      </w:pP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Karosář/karosářka pro opravy karoserií bez lakování metodou PDR (Paintless Dent Repair), 11.9.2026 21:04:41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