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5BA05" Type="http://schemas.openxmlformats.org/officeDocument/2006/relationships/officeDocument" Target="/word/document.xml" /><Relationship Id="coreR2575BA05" Type="http://schemas.openxmlformats.org/package/2006/relationships/metadata/core-properties" Target="/docProps/core.xml" /><Relationship Id="customR2575BA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5:59:06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30.9.2026 5:59:06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