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6826A" Type="http://schemas.openxmlformats.org/officeDocument/2006/relationships/officeDocument" Target="/word/document.xml" /><Relationship Id="coreR2896826A" Type="http://schemas.openxmlformats.org/package/2006/relationships/metadata/core-properties" Target="/docProps/core.xml" /><Relationship Id="customR289682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pro přípravu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složení profesní kvalifikace 65-001-H příprava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a 65-036-M Kuchař pro přípravu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 pro přípravu pokrmů dietního stravování, 17.4.2026 3:38:46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B3E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B3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