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AF4C36C" Type="http://schemas.openxmlformats.org/officeDocument/2006/relationships/officeDocument" Target="/word/document.xml" /><Relationship Id="coreR3AF4C36C" Type="http://schemas.openxmlformats.org/package/2006/relationships/metadata/core-properties" Target="/docProps/core.xml" /><Relationship Id="customR3AF4C36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Kuchař/kuchařka pokrmů dietního stravování (kód: 65-036-M)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Kuchař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Využívání jednotlivých druhů léčebných diet ve výživě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Sestavování návrhů pokrmů pro osoby s dietou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dietních pokrmů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Distribuce hotových dietních pokrmů do expedičních míst</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Využívání moderních trendů zdravé výživy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při výrobě dietních pokrmů,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4</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21.10.2022 do: 06.05.2023</w:t>
      </w:r>
    </w:p>
    <w:p>
      <w:pPr>
        <w:pStyle w:val="P21"/>
        <w:framePr w:w="7654" w:h="331" w:hRule="exact" w:wrap="none" w:vAnchor="page" w:hAnchor="margin" w:x="28" w:y="15940"/>
        <w:rPr>
          <w:rStyle w:val="C16"/>
          <w:rtl w:val="0"/>
        </w:rPr>
      </w:pPr>
      <w:r>
        <w:rPr>
          <w:rStyle w:val="C16"/>
          <w:rtl w:val="0"/>
        </w:rPr>
        <w:t>Kuchař/kuchařka pokrmů dietního stravování, 30.9.2026 7:58:05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Využívání jednotlivých druhů léčebných diet ve výživě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Objasnit význam léčebné výživy, charakterizovat dietní stravu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rozhodující faktory léčebného účinku dietní stravy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Uvést diety při onemocnění trávicího ústrojí a jejich charakteristiku, popsat základ těchto diet</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 xml:space="preserve">d) Popsat základy diety s metabolickým onemocněním  (diabetes mellitus)</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Popsat základy diety s onemocněním ledvin a močových cest</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Ústní ověření</w:t>
      </w:r>
    </w:p>
    <w:p>
      <w:pPr>
        <w:pStyle w:val="P16"/>
        <w:framePr w:w="6710" w:h="376" w:hRule="exact" w:wrap="none" w:vAnchor="page" w:hAnchor="margin" w:x="45" w:y="5639"/>
        <w:rPr>
          <w:rStyle w:val="C3"/>
          <w:rtl w:val="0"/>
        </w:rPr>
      </w:pPr>
    </w:p>
    <w:p>
      <w:pPr>
        <w:pStyle w:val="P17"/>
        <w:framePr w:w="6658" w:h="249" w:hRule="exact" w:wrap="none" w:vAnchor="page" w:hAnchor="margin" w:x="71" w:y="5695"/>
        <w:rPr>
          <w:rStyle w:val="C13"/>
          <w:rtl w:val="0"/>
        </w:rPr>
      </w:pPr>
      <w:r>
        <w:rPr>
          <w:rStyle w:val="C13"/>
          <w:rtl w:val="0"/>
        </w:rPr>
        <w:t>f) Popsat základy diety při intoleranci laktózy a intoleranci lepku</w:t>
      </w:r>
    </w:p>
    <w:p>
      <w:pPr>
        <w:pStyle w:val="P30"/>
        <w:framePr w:w="3921" w:h="376" w:hRule="exact" w:wrap="none" w:vAnchor="page" w:hAnchor="margin" w:x="6800" w:y="5639"/>
        <w:rPr>
          <w:rStyle w:val="C3"/>
          <w:rtl w:val="0"/>
        </w:rPr>
      </w:pPr>
    </w:p>
    <w:p>
      <w:pPr>
        <w:pStyle w:val="P31"/>
        <w:framePr w:w="3839" w:h="249" w:hRule="exact" w:wrap="none" w:vAnchor="page" w:hAnchor="margin" w:x="6856" w:y="5695"/>
        <w:rPr>
          <w:rStyle w:val="C22"/>
          <w:rtl w:val="0"/>
        </w:rPr>
      </w:pPr>
      <w:r>
        <w:rPr>
          <w:rStyle w:val="C22"/>
          <w:rtl w:val="0"/>
        </w:rPr>
        <w:t>Ústní ověření</w:t>
      </w:r>
    </w:p>
    <w:p>
      <w:pPr>
        <w:pStyle w:val="P12"/>
        <w:framePr w:w="6710" w:h="376" w:hRule="exact" w:wrap="none" w:vAnchor="page" w:hAnchor="margin" w:x="45" w:y="6015"/>
        <w:rPr>
          <w:rStyle w:val="C3"/>
          <w:rtl w:val="0"/>
        </w:rPr>
      </w:pPr>
    </w:p>
    <w:p>
      <w:pPr>
        <w:pStyle w:val="P13"/>
        <w:framePr w:w="6658" w:h="249" w:hRule="exact" w:wrap="none" w:vAnchor="page" w:hAnchor="margin" w:x="71" w:y="6071"/>
        <w:rPr>
          <w:rStyle w:val="C11"/>
          <w:rtl w:val="0"/>
        </w:rPr>
      </w:pPr>
      <w:r>
        <w:rPr>
          <w:rStyle w:val="C11"/>
          <w:rtl w:val="0"/>
        </w:rPr>
        <w:t>g) Zdůvodnit rizika nedodržení zásad u jednotlivých diet</w:t>
      </w:r>
    </w:p>
    <w:p>
      <w:pPr>
        <w:pStyle w:val="P28"/>
        <w:framePr w:w="3921" w:h="376" w:hRule="exact" w:wrap="none" w:vAnchor="page" w:hAnchor="margin" w:x="6800" w:y="6015"/>
        <w:rPr>
          <w:rStyle w:val="C3"/>
          <w:rtl w:val="0"/>
        </w:rPr>
      </w:pPr>
    </w:p>
    <w:p>
      <w:pPr>
        <w:pStyle w:val="P29"/>
        <w:framePr w:w="3839" w:h="249" w:hRule="exact" w:wrap="none" w:vAnchor="page" w:hAnchor="margin" w:x="6856" w:y="6071"/>
        <w:rPr>
          <w:rStyle w:val="C21"/>
          <w:rtl w:val="0"/>
        </w:rPr>
      </w:pPr>
      <w:r>
        <w:rPr>
          <w:rStyle w:val="C21"/>
          <w:rtl w:val="0"/>
        </w:rPr>
        <w:t>Ústní ověření</w:t>
      </w:r>
    </w:p>
    <w:p>
      <w:pPr>
        <w:pStyle w:val="P16"/>
        <w:framePr w:w="6710" w:h="376" w:hRule="exact" w:wrap="none" w:vAnchor="page" w:hAnchor="margin" w:x="45" w:y="6392"/>
        <w:rPr>
          <w:rStyle w:val="C3"/>
          <w:rtl w:val="0"/>
        </w:rPr>
      </w:pPr>
    </w:p>
    <w:p>
      <w:pPr>
        <w:pStyle w:val="P17"/>
        <w:framePr w:w="6658" w:h="249" w:hRule="exact" w:wrap="none" w:vAnchor="page" w:hAnchor="margin" w:x="71" w:y="6448"/>
        <w:rPr>
          <w:rStyle w:val="C13"/>
          <w:rtl w:val="0"/>
        </w:rPr>
      </w:pPr>
      <w:r>
        <w:rPr>
          <w:rStyle w:val="C13"/>
          <w:rtl w:val="0"/>
        </w:rPr>
        <w:t>h) Uvést rozdíl zdravého (racionálního) a dietního stravování</w:t>
      </w:r>
    </w:p>
    <w:p>
      <w:pPr>
        <w:pStyle w:val="P30"/>
        <w:framePr w:w="3921" w:h="376" w:hRule="exact" w:wrap="none" w:vAnchor="page" w:hAnchor="margin" w:x="6800" w:y="6392"/>
        <w:rPr>
          <w:rStyle w:val="C3"/>
          <w:rtl w:val="0"/>
        </w:rPr>
      </w:pPr>
    </w:p>
    <w:p>
      <w:pPr>
        <w:pStyle w:val="P31"/>
        <w:framePr w:w="3839" w:h="249" w:hRule="exact" w:wrap="none" w:vAnchor="page" w:hAnchor="margin" w:x="6856" w:y="6448"/>
        <w:rPr>
          <w:rStyle w:val="C22"/>
          <w:rtl w:val="0"/>
        </w:rPr>
      </w:pPr>
      <w:r>
        <w:rPr>
          <w:rStyle w:val="C22"/>
          <w:rtl w:val="0"/>
        </w:rPr>
        <w:t>Ústní ověření</w:t>
      </w:r>
    </w:p>
    <w:p>
      <w:pPr>
        <w:pStyle w:val="P12"/>
        <w:framePr w:w="6710" w:h="376" w:hRule="exact" w:wrap="none" w:vAnchor="page" w:hAnchor="margin" w:x="45" w:y="6768"/>
        <w:rPr>
          <w:rStyle w:val="C3"/>
          <w:rtl w:val="0"/>
        </w:rPr>
      </w:pPr>
    </w:p>
    <w:p>
      <w:pPr>
        <w:pStyle w:val="P13"/>
        <w:framePr w:w="6658" w:h="249" w:hRule="exact" w:wrap="none" w:vAnchor="page" w:hAnchor="margin" w:x="71" w:y="6824"/>
        <w:rPr>
          <w:rStyle w:val="C11"/>
          <w:rtl w:val="0"/>
        </w:rPr>
      </w:pPr>
      <w:r>
        <w:rPr>
          <w:rStyle w:val="C11"/>
          <w:rtl w:val="0"/>
        </w:rPr>
        <w:t>i) Vyjmenovat alergeny dle platné legislativy</w:t>
      </w:r>
    </w:p>
    <w:p>
      <w:pPr>
        <w:pStyle w:val="P28"/>
        <w:framePr w:w="3921" w:h="376" w:hRule="exact" w:wrap="none" w:vAnchor="page" w:hAnchor="margin" w:x="6800" w:y="6768"/>
        <w:rPr>
          <w:rStyle w:val="C3"/>
          <w:rtl w:val="0"/>
        </w:rPr>
      </w:pPr>
    </w:p>
    <w:p>
      <w:pPr>
        <w:pStyle w:val="P29"/>
        <w:framePr w:w="3839" w:h="249" w:hRule="exact" w:wrap="none" w:vAnchor="page" w:hAnchor="margin" w:x="6856" w:y="6824"/>
        <w:rPr>
          <w:rStyle w:val="C21"/>
          <w:rtl w:val="0"/>
        </w:rPr>
      </w:pPr>
      <w:r>
        <w:rPr>
          <w:rStyle w:val="C21"/>
          <w:rtl w:val="0"/>
        </w:rPr>
        <w:t>Ústní ověření</w:t>
      </w:r>
    </w:p>
    <w:p>
      <w:pPr>
        <w:pStyle w:val="P32"/>
        <w:framePr w:w="10710" w:h="248" w:hRule="exact" w:wrap="none" w:vAnchor="page" w:hAnchor="margin" w:x="28" w:y="7257"/>
        <w:rPr>
          <w:rStyle w:val="C23"/>
          <w:rtl w:val="0"/>
        </w:rPr>
      </w:pPr>
      <w:r>
        <w:rPr>
          <w:rStyle w:val="C23"/>
          <w:rtl w:val="0"/>
        </w:rPr>
        <w:t>Je třeba splnit všechna kritéria.</w:t>
      </w:r>
    </w:p>
    <w:p>
      <w:pPr>
        <w:pStyle w:val="P23"/>
        <w:framePr w:w="10710" w:h="340" w:hRule="exact" w:wrap="none" w:vAnchor="page" w:hAnchor="margin" w:x="28" w:y="7693"/>
        <w:rPr>
          <w:rStyle w:val="C18"/>
          <w:rtl w:val="0"/>
        </w:rPr>
      </w:pPr>
      <w:r>
        <w:rPr>
          <w:rStyle w:val="C18"/>
          <w:rtl w:val="0"/>
        </w:rPr>
        <w:t>Sestavování návrhů pokrmů pro osoby s dietou</w:t>
      </w:r>
    </w:p>
    <w:p>
      <w:pPr>
        <w:pStyle w:val="P24"/>
        <w:framePr w:w="6713" w:h="376" w:hRule="exact" w:wrap="none" w:vAnchor="page" w:hAnchor="margin" w:x="45" w:y="8132"/>
        <w:rPr>
          <w:rStyle w:val="C3"/>
          <w:rtl w:val="0"/>
        </w:rPr>
      </w:pPr>
    </w:p>
    <w:p>
      <w:pPr>
        <w:pStyle w:val="P25"/>
        <w:framePr w:w="6661" w:h="249" w:hRule="exact" w:wrap="none" w:vAnchor="page" w:hAnchor="margin" w:x="71" w:y="8203"/>
        <w:rPr>
          <w:rStyle w:val="C19"/>
          <w:rtl w:val="0"/>
        </w:rPr>
      </w:pPr>
      <w:r>
        <w:rPr>
          <w:rStyle w:val="C19"/>
          <w:rtl w:val="0"/>
        </w:rPr>
        <w:t>Kritéria hodnocení</w:t>
      </w:r>
    </w:p>
    <w:p>
      <w:pPr>
        <w:pStyle w:val="P26"/>
        <w:framePr w:w="3918" w:h="376" w:hRule="exact" w:wrap="none" w:vAnchor="page" w:hAnchor="margin" w:x="6803" w:y="8132"/>
        <w:rPr>
          <w:rStyle w:val="C3"/>
          <w:rtl w:val="0"/>
        </w:rPr>
      </w:pPr>
    </w:p>
    <w:p>
      <w:pPr>
        <w:pStyle w:val="P27"/>
        <w:framePr w:w="3836" w:h="249" w:hRule="exact" w:wrap="none" w:vAnchor="page" w:hAnchor="margin" w:x="6859" w:y="8203"/>
        <w:rPr>
          <w:rStyle w:val="C20"/>
          <w:rtl w:val="0"/>
        </w:rPr>
      </w:pPr>
      <w:r>
        <w:rPr>
          <w:rStyle w:val="C20"/>
          <w:rtl w:val="0"/>
        </w:rPr>
        <w:t>Způsoby ověření</w:t>
      </w:r>
    </w:p>
    <w:p>
      <w:pPr>
        <w:pStyle w:val="P12"/>
        <w:framePr w:w="6710" w:h="607" w:hRule="exact" w:wrap="none" w:vAnchor="page" w:hAnchor="margin" w:x="45" w:y="8509"/>
        <w:rPr>
          <w:rStyle w:val="C3"/>
          <w:rtl w:val="0"/>
        </w:rPr>
      </w:pPr>
    </w:p>
    <w:p>
      <w:pPr>
        <w:pStyle w:val="P13"/>
        <w:framePr w:w="6658" w:h="480" w:hRule="exact" w:wrap="none" w:vAnchor="page" w:hAnchor="margin" w:x="71" w:y="8565"/>
        <w:rPr>
          <w:rStyle w:val="C11"/>
          <w:rtl w:val="0"/>
        </w:rPr>
      </w:pPr>
      <w:r>
        <w:rPr>
          <w:rStyle w:val="C11"/>
          <w:rtl w:val="0"/>
        </w:rPr>
        <w:t>a) Doporučit vhodné pokrmy pro zadanou dietu (polévka, hlavní chod, moučník)</w:t>
      </w:r>
    </w:p>
    <w:p>
      <w:pPr>
        <w:pStyle w:val="P28"/>
        <w:framePr w:w="3921" w:h="607" w:hRule="exact" w:wrap="none" w:vAnchor="page" w:hAnchor="margin" w:x="6800" w:y="8509"/>
        <w:rPr>
          <w:rStyle w:val="C3"/>
          <w:rtl w:val="0"/>
        </w:rPr>
      </w:pPr>
    </w:p>
    <w:p>
      <w:pPr>
        <w:pStyle w:val="P29"/>
        <w:framePr w:w="3839" w:h="480" w:hRule="exact" w:wrap="none" w:vAnchor="page" w:hAnchor="margin" w:x="6856" w:y="8565"/>
        <w:rPr>
          <w:rStyle w:val="C21"/>
          <w:rtl w:val="0"/>
        </w:rPr>
      </w:pPr>
      <w:r>
        <w:rPr>
          <w:rStyle w:val="C21"/>
          <w:rtl w:val="0"/>
        </w:rPr>
        <w:t>Písemné ověření</w:t>
      </w:r>
    </w:p>
    <w:p>
      <w:pPr>
        <w:pStyle w:val="P16"/>
        <w:framePr w:w="6710" w:h="607" w:hRule="exact" w:wrap="none" w:vAnchor="page" w:hAnchor="margin" w:x="45" w:y="9115"/>
        <w:rPr>
          <w:rStyle w:val="C3"/>
          <w:rtl w:val="0"/>
        </w:rPr>
      </w:pPr>
    </w:p>
    <w:p>
      <w:pPr>
        <w:pStyle w:val="P17"/>
        <w:framePr w:w="6658" w:h="480" w:hRule="exact" w:wrap="none" w:vAnchor="page" w:hAnchor="margin" w:x="71" w:y="9171"/>
        <w:rPr>
          <w:rStyle w:val="C13"/>
          <w:rtl w:val="0"/>
        </w:rPr>
      </w:pPr>
      <w:r>
        <w:rPr>
          <w:rStyle w:val="C13"/>
          <w:rtl w:val="0"/>
        </w:rPr>
        <w:t>b) Popsat technologický postup vybraných pokrmů pro zadanou dietu (polévka, hlavní chod, moučník)</w:t>
      </w:r>
    </w:p>
    <w:p>
      <w:pPr>
        <w:pStyle w:val="P30"/>
        <w:framePr w:w="3921" w:h="607" w:hRule="exact" w:wrap="none" w:vAnchor="page" w:hAnchor="margin" w:x="6800" w:y="9115"/>
        <w:rPr>
          <w:rStyle w:val="C3"/>
          <w:rtl w:val="0"/>
        </w:rPr>
      </w:pPr>
    </w:p>
    <w:p>
      <w:pPr>
        <w:pStyle w:val="P31"/>
        <w:framePr w:w="3839" w:h="480" w:hRule="exact" w:wrap="none" w:vAnchor="page" w:hAnchor="margin" w:x="6856" w:y="9171"/>
        <w:rPr>
          <w:rStyle w:val="C22"/>
          <w:rtl w:val="0"/>
        </w:rPr>
      </w:pPr>
      <w:r>
        <w:rPr>
          <w:rStyle w:val="C22"/>
          <w:rtl w:val="0"/>
        </w:rPr>
        <w:t>Písemné ověření</w:t>
      </w:r>
    </w:p>
    <w:p>
      <w:pPr>
        <w:pStyle w:val="P12"/>
        <w:framePr w:w="6710" w:h="831" w:hRule="exact" w:wrap="none" w:vAnchor="page" w:hAnchor="margin" w:x="45" w:y="9722"/>
        <w:rPr>
          <w:rStyle w:val="C3"/>
          <w:rtl w:val="0"/>
        </w:rPr>
      </w:pPr>
    </w:p>
    <w:p>
      <w:pPr>
        <w:pStyle w:val="P13"/>
        <w:framePr w:w="6658" w:h="704" w:hRule="exact" w:wrap="none" w:vAnchor="page" w:hAnchor="margin" w:x="71" w:y="9778"/>
        <w:rPr>
          <w:rStyle w:val="C11"/>
          <w:rtl w:val="0"/>
        </w:rPr>
      </w:pPr>
      <w:r>
        <w:rPr>
          <w:rStyle w:val="C11"/>
          <w:rtl w:val="0"/>
        </w:rPr>
        <w:t xml:space="preserve">c) Na příkladu stejného pokrmu vysvětlit odlišnosti technologických příprav u běžně připraveného pokrmu u zadaných tří diet  (polévka, hlavní chod, moučník): u diet č. 5 – nízkozbytková, č. 2 – šetřící a BLP – intolerance lepku</w:t>
      </w:r>
    </w:p>
    <w:p>
      <w:pPr>
        <w:pStyle w:val="P28"/>
        <w:framePr w:w="3921" w:h="831" w:hRule="exact" w:wrap="none" w:vAnchor="page" w:hAnchor="margin" w:x="6800" w:y="9722"/>
        <w:rPr>
          <w:rStyle w:val="C3"/>
          <w:rtl w:val="0"/>
        </w:rPr>
      </w:pPr>
    </w:p>
    <w:p>
      <w:pPr>
        <w:pStyle w:val="P29"/>
        <w:framePr w:w="3839" w:h="704" w:hRule="exact" w:wrap="none" w:vAnchor="page" w:hAnchor="margin" w:x="6856" w:y="9778"/>
        <w:rPr>
          <w:rStyle w:val="C21"/>
          <w:rtl w:val="0"/>
        </w:rPr>
      </w:pPr>
      <w:r>
        <w:rPr>
          <w:rStyle w:val="C21"/>
          <w:rtl w:val="0"/>
        </w:rPr>
        <w:t>Ústní ověření</w:t>
      </w:r>
    </w:p>
    <w:p>
      <w:pPr>
        <w:pStyle w:val="P16"/>
        <w:framePr w:w="6710" w:h="607" w:hRule="exact" w:wrap="none" w:vAnchor="page" w:hAnchor="margin" w:x="45" w:y="10553"/>
        <w:rPr>
          <w:rStyle w:val="C3"/>
          <w:rtl w:val="0"/>
        </w:rPr>
      </w:pPr>
    </w:p>
    <w:p>
      <w:pPr>
        <w:pStyle w:val="P17"/>
        <w:framePr w:w="6658" w:h="480" w:hRule="exact" w:wrap="none" w:vAnchor="page" w:hAnchor="margin" w:x="71" w:y="10609"/>
        <w:rPr>
          <w:rStyle w:val="C13"/>
          <w:rtl w:val="0"/>
        </w:rPr>
      </w:pPr>
      <w:r>
        <w:rPr>
          <w:rStyle w:val="C13"/>
          <w:rtl w:val="0"/>
        </w:rPr>
        <w:t>d) Uvést příklad některých surovin a zdůvodnit jejich zdravotní nebezpečnost pro zadanou dietu</w:t>
      </w:r>
    </w:p>
    <w:p>
      <w:pPr>
        <w:pStyle w:val="P30"/>
        <w:framePr w:w="3921" w:h="607" w:hRule="exact" w:wrap="none" w:vAnchor="page" w:hAnchor="margin" w:x="6800" w:y="10553"/>
        <w:rPr>
          <w:rStyle w:val="C3"/>
          <w:rtl w:val="0"/>
        </w:rPr>
      </w:pPr>
    </w:p>
    <w:p>
      <w:pPr>
        <w:pStyle w:val="P31"/>
        <w:framePr w:w="3839" w:h="480" w:hRule="exact" w:wrap="none" w:vAnchor="page" w:hAnchor="margin" w:x="6856" w:y="10609"/>
        <w:rPr>
          <w:rStyle w:val="C22"/>
          <w:rtl w:val="0"/>
        </w:rPr>
      </w:pPr>
      <w:r>
        <w:rPr>
          <w:rStyle w:val="C22"/>
          <w:rtl w:val="0"/>
        </w:rPr>
        <w:t>Ústní ověření</w:t>
      </w:r>
    </w:p>
    <w:p>
      <w:pPr>
        <w:pStyle w:val="P12"/>
        <w:framePr w:w="6710" w:h="607" w:hRule="exact" w:wrap="none" w:vAnchor="page" w:hAnchor="margin" w:x="45" w:y="11160"/>
        <w:rPr>
          <w:rStyle w:val="C3"/>
          <w:rtl w:val="0"/>
        </w:rPr>
      </w:pPr>
    </w:p>
    <w:p>
      <w:pPr>
        <w:pStyle w:val="P13"/>
        <w:framePr w:w="6658" w:h="480" w:hRule="exact" w:wrap="none" w:vAnchor="page" w:hAnchor="margin" w:x="71" w:y="11216"/>
        <w:rPr>
          <w:rStyle w:val="C11"/>
          <w:rtl w:val="0"/>
        </w:rPr>
      </w:pPr>
      <w:r>
        <w:rPr>
          <w:rStyle w:val="C11"/>
          <w:rtl w:val="0"/>
        </w:rPr>
        <w:t>e) Uvést příklad nevhodné technologické úpravy šetřících diet a zdůvodnit její nevhodnost</w:t>
      </w:r>
    </w:p>
    <w:p>
      <w:pPr>
        <w:pStyle w:val="P28"/>
        <w:framePr w:w="3921" w:h="607" w:hRule="exact" w:wrap="none" w:vAnchor="page" w:hAnchor="margin" w:x="6800" w:y="11160"/>
        <w:rPr>
          <w:rStyle w:val="C3"/>
          <w:rtl w:val="0"/>
        </w:rPr>
      </w:pPr>
    </w:p>
    <w:p>
      <w:pPr>
        <w:pStyle w:val="P29"/>
        <w:framePr w:w="3839" w:h="480" w:hRule="exact" w:wrap="none" w:vAnchor="page" w:hAnchor="margin" w:x="6856" w:y="11216"/>
        <w:rPr>
          <w:rStyle w:val="C21"/>
          <w:rtl w:val="0"/>
        </w:rPr>
      </w:pPr>
      <w:r>
        <w:rPr>
          <w:rStyle w:val="C21"/>
          <w:rtl w:val="0"/>
        </w:rPr>
        <w:t>Ústní ověření</w:t>
      </w:r>
    </w:p>
    <w:p>
      <w:pPr>
        <w:pStyle w:val="P16"/>
        <w:framePr w:w="6710" w:h="607" w:hRule="exact" w:wrap="none" w:vAnchor="page" w:hAnchor="margin" w:x="45" w:y="11767"/>
        <w:rPr>
          <w:rStyle w:val="C3"/>
          <w:rtl w:val="0"/>
        </w:rPr>
      </w:pPr>
    </w:p>
    <w:p>
      <w:pPr>
        <w:pStyle w:val="P17"/>
        <w:framePr w:w="6658" w:h="480" w:hRule="exact" w:wrap="none" w:vAnchor="page" w:hAnchor="margin" w:x="71" w:y="11823"/>
        <w:rPr>
          <w:rStyle w:val="C13"/>
          <w:rtl w:val="0"/>
        </w:rPr>
      </w:pPr>
      <w:r>
        <w:rPr>
          <w:rStyle w:val="C13"/>
          <w:rtl w:val="0"/>
        </w:rPr>
        <w:t>f) Vysvětlit způsob technologické úpravy, kterým lze mechanicky narušit vlákninu</w:t>
      </w:r>
    </w:p>
    <w:p>
      <w:pPr>
        <w:pStyle w:val="P30"/>
        <w:framePr w:w="3921" w:h="607" w:hRule="exact" w:wrap="none" w:vAnchor="page" w:hAnchor="margin" w:x="6800" w:y="11767"/>
        <w:rPr>
          <w:rStyle w:val="C3"/>
          <w:rtl w:val="0"/>
        </w:rPr>
      </w:pPr>
    </w:p>
    <w:p>
      <w:pPr>
        <w:pStyle w:val="P31"/>
        <w:framePr w:w="3839" w:h="480" w:hRule="exact" w:wrap="none" w:vAnchor="page" w:hAnchor="margin" w:x="6856" w:y="11823"/>
        <w:rPr>
          <w:rStyle w:val="C22"/>
          <w:rtl w:val="0"/>
        </w:rPr>
      </w:pPr>
      <w:r>
        <w:rPr>
          <w:rStyle w:val="C22"/>
          <w:rtl w:val="0"/>
        </w:rPr>
        <w:t>Ústní ověření</w:t>
      </w:r>
    </w:p>
    <w:p>
      <w:pPr>
        <w:pStyle w:val="P12"/>
        <w:framePr w:w="6710" w:h="376" w:hRule="exact" w:wrap="none" w:vAnchor="page" w:hAnchor="margin" w:x="45" w:y="12374"/>
        <w:rPr>
          <w:rStyle w:val="C3"/>
          <w:rtl w:val="0"/>
        </w:rPr>
      </w:pPr>
    </w:p>
    <w:p>
      <w:pPr>
        <w:pStyle w:val="P13"/>
        <w:framePr w:w="6658" w:h="249" w:hRule="exact" w:wrap="none" w:vAnchor="page" w:hAnchor="margin" w:x="71" w:y="12430"/>
        <w:rPr>
          <w:rStyle w:val="C11"/>
          <w:rtl w:val="0"/>
        </w:rPr>
      </w:pPr>
      <w:r>
        <w:rPr>
          <w:rStyle w:val="C11"/>
          <w:rtl w:val="0"/>
        </w:rPr>
        <w:t>g) Uvést způsob zahušťování pokrmů šetřících diet</w:t>
      </w:r>
    </w:p>
    <w:p>
      <w:pPr>
        <w:pStyle w:val="P28"/>
        <w:framePr w:w="3921" w:h="376" w:hRule="exact" w:wrap="none" w:vAnchor="page" w:hAnchor="margin" w:x="6800" w:y="12374"/>
        <w:rPr>
          <w:rStyle w:val="C3"/>
          <w:rtl w:val="0"/>
        </w:rPr>
      </w:pPr>
    </w:p>
    <w:p>
      <w:pPr>
        <w:pStyle w:val="P29"/>
        <w:framePr w:w="3839" w:h="249" w:hRule="exact" w:wrap="none" w:vAnchor="page" w:hAnchor="margin" w:x="6856" w:y="12430"/>
        <w:rPr>
          <w:rStyle w:val="C21"/>
          <w:rtl w:val="0"/>
        </w:rPr>
      </w:pPr>
      <w:r>
        <w:rPr>
          <w:rStyle w:val="C21"/>
          <w:rtl w:val="0"/>
        </w:rPr>
        <w:t>Písemné ověření</w:t>
      </w:r>
    </w:p>
    <w:p>
      <w:pPr>
        <w:pStyle w:val="P16"/>
        <w:framePr w:w="6710" w:h="607" w:hRule="exact" w:wrap="none" w:vAnchor="page" w:hAnchor="margin" w:x="45" w:y="12750"/>
        <w:rPr>
          <w:rStyle w:val="C3"/>
          <w:rtl w:val="0"/>
        </w:rPr>
      </w:pPr>
    </w:p>
    <w:p>
      <w:pPr>
        <w:pStyle w:val="P17"/>
        <w:framePr w:w="6658" w:h="480" w:hRule="exact" w:wrap="none" w:vAnchor="page" w:hAnchor="margin" w:x="71" w:y="12806"/>
        <w:rPr>
          <w:rStyle w:val="C13"/>
          <w:rtl w:val="0"/>
        </w:rPr>
      </w:pPr>
      <w:r>
        <w:rPr>
          <w:rStyle w:val="C13"/>
          <w:rtl w:val="0"/>
        </w:rPr>
        <w:t>h) Uvést příklady koření, bylinek a pochutin, kterými můžeme zvýraznit chuť u šetřících diet</w:t>
      </w:r>
    </w:p>
    <w:p>
      <w:pPr>
        <w:pStyle w:val="P30"/>
        <w:framePr w:w="3921" w:h="607" w:hRule="exact" w:wrap="none" w:vAnchor="page" w:hAnchor="margin" w:x="6800" w:y="12750"/>
        <w:rPr>
          <w:rStyle w:val="C3"/>
          <w:rtl w:val="0"/>
        </w:rPr>
      </w:pPr>
    </w:p>
    <w:p>
      <w:pPr>
        <w:pStyle w:val="P31"/>
        <w:framePr w:w="3839" w:h="480" w:hRule="exact" w:wrap="none" w:vAnchor="page" w:hAnchor="margin" w:x="6856" w:y="12806"/>
        <w:rPr>
          <w:rStyle w:val="C22"/>
          <w:rtl w:val="0"/>
        </w:rPr>
      </w:pPr>
      <w:r>
        <w:rPr>
          <w:rStyle w:val="C22"/>
          <w:rtl w:val="0"/>
        </w:rPr>
        <w:t>Písemné ověření</w:t>
      </w:r>
    </w:p>
    <w:p>
      <w:pPr>
        <w:pStyle w:val="P32"/>
        <w:framePr w:w="10710" w:h="248" w:hRule="exact" w:wrap="none" w:vAnchor="page" w:hAnchor="margin" w:x="28" w:y="134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Kuchař/kuchařka pokrmů dietního stravování, 30.9.2026 7:58:05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dietních pokrmů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dvě tříchodová menu (polévka, hlavní chod, moučník) pro dva typy diet zadaných zkoušejícím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Převzít suroviny podle receptur zadaných dietních pokrmů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1280" w:hRule="exact" w:wrap="none" w:vAnchor="page" w:hAnchor="margin" w:x="45" w:y="3953"/>
        <w:rPr>
          <w:rStyle w:val="C3"/>
          <w:rtl w:val="0"/>
        </w:rPr>
      </w:pPr>
    </w:p>
    <w:p>
      <w:pPr>
        <w:pStyle w:val="P13"/>
        <w:framePr w:w="6658" w:h="1153" w:hRule="exact" w:wrap="none" w:vAnchor="page" w:hAnchor="margin" w:x="71" w:y="4009"/>
        <w:rPr>
          <w:rStyle w:val="C11"/>
          <w:rtl w:val="0"/>
        </w:rPr>
      </w:pPr>
      <w:r>
        <w:rPr>
          <w:rStyle w:val="C11"/>
          <w:rtl w:val="0"/>
        </w:rPr>
        <w:t>c) Připravit zadané pokrmy, při přípravě pokrmů využít alespoň jeden z těchto šetrných technologických postupů:</w:t>
        <w:br w:type="textWrapping"/>
        <w:t>-</w:t>
        <w:tab/>
        <w:t>nízkoteplotní úprava v konvektomatu</w:t>
        <w:br w:type="textWrapping"/>
        <w:t>-</w:t>
        <w:tab/>
        <w:t xml:space="preserve">vaření v páře </w:t>
        <w:br w:type="textWrapping"/>
        <w:t>-</w:t>
        <w:tab/>
        <w:t>pošírování</w:t>
      </w:r>
    </w:p>
    <w:p>
      <w:pPr>
        <w:pStyle w:val="P28"/>
        <w:framePr w:w="3921" w:h="1280" w:hRule="exact" w:wrap="none" w:vAnchor="page" w:hAnchor="margin" w:x="6800" w:y="3953"/>
        <w:rPr>
          <w:rStyle w:val="C3"/>
          <w:rtl w:val="0"/>
        </w:rPr>
      </w:pPr>
    </w:p>
    <w:p>
      <w:pPr>
        <w:pStyle w:val="P29"/>
        <w:framePr w:w="3839" w:h="1153"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5232"/>
        <w:rPr>
          <w:rStyle w:val="C3"/>
          <w:rtl w:val="0"/>
        </w:rPr>
      </w:pPr>
    </w:p>
    <w:p>
      <w:pPr>
        <w:pStyle w:val="P17"/>
        <w:framePr w:w="6658" w:h="249" w:hRule="exact" w:wrap="none" w:vAnchor="page" w:hAnchor="margin" w:x="71" w:y="5288"/>
        <w:rPr>
          <w:rStyle w:val="C13"/>
          <w:rtl w:val="0"/>
        </w:rPr>
      </w:pPr>
      <w:r>
        <w:rPr>
          <w:rStyle w:val="C13"/>
          <w:rtl w:val="0"/>
        </w:rPr>
        <w:t>d) Dodržet stanovený časový limit přípravy pokrmů</w:t>
      </w:r>
    </w:p>
    <w:p>
      <w:pPr>
        <w:pStyle w:val="P30"/>
        <w:framePr w:w="3921" w:h="376" w:hRule="exact" w:wrap="none" w:vAnchor="page" w:hAnchor="margin" w:x="6800" w:y="5232"/>
        <w:rPr>
          <w:rStyle w:val="C3"/>
          <w:rtl w:val="0"/>
        </w:rPr>
      </w:pPr>
    </w:p>
    <w:p>
      <w:pPr>
        <w:pStyle w:val="P31"/>
        <w:framePr w:w="3839" w:h="249" w:hRule="exact" w:wrap="none" w:vAnchor="page" w:hAnchor="margin" w:x="6856" w:y="5288"/>
        <w:rPr>
          <w:rStyle w:val="C22"/>
          <w:rtl w:val="0"/>
        </w:rPr>
      </w:pPr>
      <w:r>
        <w:rPr>
          <w:rStyle w:val="C22"/>
          <w:rtl w:val="0"/>
        </w:rPr>
        <w:t>Praktické předvedení</w:t>
      </w:r>
    </w:p>
    <w:p>
      <w:pPr>
        <w:pStyle w:val="P12"/>
        <w:framePr w:w="6710" w:h="607" w:hRule="exact" w:wrap="none" w:vAnchor="page" w:hAnchor="margin" w:x="45" w:y="5609"/>
        <w:rPr>
          <w:rStyle w:val="C3"/>
          <w:rtl w:val="0"/>
        </w:rPr>
      </w:pPr>
    </w:p>
    <w:p>
      <w:pPr>
        <w:pStyle w:val="P13"/>
        <w:framePr w:w="6658" w:h="480" w:hRule="exact" w:wrap="none" w:vAnchor="page" w:hAnchor="margin" w:x="71" w:y="5665"/>
        <w:rPr>
          <w:rStyle w:val="C11"/>
          <w:rtl w:val="0"/>
        </w:rPr>
      </w:pPr>
      <w:r>
        <w:rPr>
          <w:rStyle w:val="C11"/>
          <w:rtl w:val="0"/>
        </w:rPr>
        <w:t>e) Provést kontrolu kvality a hmotnosti a senzoricky zhodnotit pokrm před expedicí</w:t>
      </w:r>
    </w:p>
    <w:p>
      <w:pPr>
        <w:pStyle w:val="P28"/>
        <w:framePr w:w="3921" w:h="607" w:hRule="exact" w:wrap="none" w:vAnchor="page" w:hAnchor="margin" w:x="6800" w:y="5609"/>
        <w:rPr>
          <w:rStyle w:val="C3"/>
          <w:rtl w:val="0"/>
        </w:rPr>
      </w:pPr>
    </w:p>
    <w:p>
      <w:pPr>
        <w:pStyle w:val="P29"/>
        <w:framePr w:w="3839" w:h="480" w:hRule="exact" w:wrap="none" w:vAnchor="page" w:hAnchor="margin" w:x="6856" w:y="5665"/>
        <w:rPr>
          <w:rStyle w:val="C21"/>
          <w:rtl w:val="0"/>
        </w:rPr>
      </w:pPr>
      <w:r>
        <w:rPr>
          <w:rStyle w:val="C21"/>
          <w:rtl w:val="0"/>
        </w:rPr>
        <w:t>Praktické předvedení</w:t>
      </w:r>
    </w:p>
    <w:p>
      <w:pPr>
        <w:pStyle w:val="P16"/>
        <w:framePr w:w="6710" w:h="607" w:hRule="exact" w:wrap="none" w:vAnchor="page" w:hAnchor="margin" w:x="45" w:y="6215"/>
        <w:rPr>
          <w:rStyle w:val="C3"/>
          <w:rtl w:val="0"/>
        </w:rPr>
      </w:pPr>
    </w:p>
    <w:p>
      <w:pPr>
        <w:pStyle w:val="P17"/>
        <w:framePr w:w="6658" w:h="480" w:hRule="exact" w:wrap="none" w:vAnchor="page" w:hAnchor="margin" w:x="71" w:y="6271"/>
        <w:rPr>
          <w:rStyle w:val="C13"/>
          <w:rtl w:val="0"/>
        </w:rPr>
      </w:pPr>
      <w:r>
        <w:rPr>
          <w:rStyle w:val="C13"/>
          <w:rtl w:val="0"/>
        </w:rPr>
        <w:t>f) Uvést příklady vhodného nádobí a technologického zařízení využívaného pro tepelnou úpravu dietních pokrmů</w:t>
      </w:r>
    </w:p>
    <w:p>
      <w:pPr>
        <w:pStyle w:val="P30"/>
        <w:framePr w:w="3921" w:h="607" w:hRule="exact" w:wrap="none" w:vAnchor="page" w:hAnchor="margin" w:x="6800" w:y="6215"/>
        <w:rPr>
          <w:rStyle w:val="C3"/>
          <w:rtl w:val="0"/>
        </w:rPr>
      </w:pPr>
    </w:p>
    <w:p>
      <w:pPr>
        <w:pStyle w:val="P31"/>
        <w:framePr w:w="3839" w:h="480" w:hRule="exact" w:wrap="none" w:vAnchor="page" w:hAnchor="margin" w:x="6856" w:y="6271"/>
        <w:rPr>
          <w:rStyle w:val="C22"/>
          <w:rtl w:val="0"/>
        </w:rPr>
      </w:pPr>
      <w:r>
        <w:rPr>
          <w:rStyle w:val="C22"/>
          <w:rtl w:val="0"/>
        </w:rPr>
        <w:t>Ústní ověření</w:t>
      </w:r>
    </w:p>
    <w:p>
      <w:pPr>
        <w:pStyle w:val="P32"/>
        <w:framePr w:w="10710" w:h="248" w:hRule="exact" w:wrap="none" w:vAnchor="page" w:hAnchor="margin" w:x="28" w:y="6936"/>
        <w:rPr>
          <w:rStyle w:val="C23"/>
          <w:rtl w:val="0"/>
        </w:rPr>
      </w:pPr>
      <w:r>
        <w:rPr>
          <w:rStyle w:val="C23"/>
          <w:rtl w:val="0"/>
        </w:rPr>
        <w:t>Je třeba splnit všechna kritéria.</w:t>
      </w:r>
    </w:p>
    <w:p>
      <w:pPr>
        <w:pStyle w:val="P23"/>
        <w:framePr w:w="10710" w:h="340" w:hRule="exact" w:wrap="none" w:vAnchor="page" w:hAnchor="margin" w:x="28" w:y="7371"/>
        <w:rPr>
          <w:rStyle w:val="C18"/>
          <w:rtl w:val="0"/>
        </w:rPr>
      </w:pPr>
      <w:r>
        <w:rPr>
          <w:rStyle w:val="C18"/>
          <w:rtl w:val="0"/>
        </w:rPr>
        <w:t>Distribuce hotových dietních pokrmů do expedičních míst</w:t>
      </w:r>
    </w:p>
    <w:p>
      <w:pPr>
        <w:pStyle w:val="P24"/>
        <w:framePr w:w="6713" w:h="376" w:hRule="exact" w:wrap="none" w:vAnchor="page" w:hAnchor="margin" w:x="45" w:y="7811"/>
        <w:rPr>
          <w:rStyle w:val="C3"/>
          <w:rtl w:val="0"/>
        </w:rPr>
      </w:pPr>
    </w:p>
    <w:p>
      <w:pPr>
        <w:pStyle w:val="P25"/>
        <w:framePr w:w="6661" w:h="249" w:hRule="exact" w:wrap="none" w:vAnchor="page" w:hAnchor="margin" w:x="71" w:y="7882"/>
        <w:rPr>
          <w:rStyle w:val="C19"/>
          <w:rtl w:val="0"/>
        </w:rPr>
      </w:pPr>
      <w:r>
        <w:rPr>
          <w:rStyle w:val="C19"/>
          <w:rtl w:val="0"/>
        </w:rPr>
        <w:t>Kritéria hodnocení</w:t>
      </w:r>
    </w:p>
    <w:p>
      <w:pPr>
        <w:pStyle w:val="P26"/>
        <w:framePr w:w="3918" w:h="376" w:hRule="exact" w:wrap="none" w:vAnchor="page" w:hAnchor="margin" w:x="6803" w:y="7811"/>
        <w:rPr>
          <w:rStyle w:val="C3"/>
          <w:rtl w:val="0"/>
        </w:rPr>
      </w:pPr>
    </w:p>
    <w:p>
      <w:pPr>
        <w:pStyle w:val="P27"/>
        <w:framePr w:w="3836" w:h="249" w:hRule="exact" w:wrap="none" w:vAnchor="page" w:hAnchor="margin" w:x="6859" w:y="7882"/>
        <w:rPr>
          <w:rStyle w:val="C20"/>
          <w:rtl w:val="0"/>
        </w:rPr>
      </w:pPr>
      <w:r>
        <w:rPr>
          <w:rStyle w:val="C20"/>
          <w:rtl w:val="0"/>
        </w:rPr>
        <w:t>Způsoby ověření</w:t>
      </w:r>
    </w:p>
    <w:p>
      <w:pPr>
        <w:pStyle w:val="P12"/>
        <w:framePr w:w="6710" w:h="607" w:hRule="exact" w:wrap="none" w:vAnchor="page" w:hAnchor="margin" w:x="45" w:y="8187"/>
        <w:rPr>
          <w:rStyle w:val="C3"/>
          <w:rtl w:val="0"/>
        </w:rPr>
      </w:pPr>
    </w:p>
    <w:p>
      <w:pPr>
        <w:pStyle w:val="P13"/>
        <w:framePr w:w="6658" w:h="480" w:hRule="exact" w:wrap="none" w:vAnchor="page" w:hAnchor="margin" w:x="71" w:y="8243"/>
        <w:rPr>
          <w:rStyle w:val="C11"/>
          <w:rtl w:val="0"/>
        </w:rPr>
      </w:pPr>
      <w:r>
        <w:rPr>
          <w:rStyle w:val="C11"/>
          <w:rtl w:val="0"/>
        </w:rPr>
        <w:t>a) Vysvětlit zásady hygieny a dodržování teplot při distribuci pokrmů (teplých, studených) ve stravovacích zařízeních</w:t>
      </w:r>
    </w:p>
    <w:p>
      <w:pPr>
        <w:pStyle w:val="P28"/>
        <w:framePr w:w="3921" w:h="607" w:hRule="exact" w:wrap="none" w:vAnchor="page" w:hAnchor="margin" w:x="6800" w:y="8187"/>
        <w:rPr>
          <w:rStyle w:val="C3"/>
          <w:rtl w:val="0"/>
        </w:rPr>
      </w:pPr>
    </w:p>
    <w:p>
      <w:pPr>
        <w:pStyle w:val="P29"/>
        <w:framePr w:w="3839" w:h="480" w:hRule="exact" w:wrap="none" w:vAnchor="page" w:hAnchor="margin" w:x="6856" w:y="8243"/>
        <w:rPr>
          <w:rStyle w:val="C21"/>
          <w:rtl w:val="0"/>
        </w:rPr>
      </w:pPr>
      <w:r>
        <w:rPr>
          <w:rStyle w:val="C21"/>
          <w:rtl w:val="0"/>
        </w:rPr>
        <w:t>Ústní ověření</w:t>
      </w:r>
    </w:p>
    <w:p>
      <w:pPr>
        <w:pStyle w:val="P16"/>
        <w:framePr w:w="6710" w:h="376" w:hRule="exact" w:wrap="none" w:vAnchor="page" w:hAnchor="margin" w:x="45" w:y="8794"/>
        <w:rPr>
          <w:rStyle w:val="C3"/>
          <w:rtl w:val="0"/>
        </w:rPr>
      </w:pPr>
    </w:p>
    <w:p>
      <w:pPr>
        <w:pStyle w:val="P17"/>
        <w:framePr w:w="6658" w:h="249" w:hRule="exact" w:wrap="none" w:vAnchor="page" w:hAnchor="margin" w:x="71" w:y="8850"/>
        <w:rPr>
          <w:rStyle w:val="C13"/>
          <w:rtl w:val="0"/>
        </w:rPr>
      </w:pPr>
      <w:r>
        <w:rPr>
          <w:rStyle w:val="C13"/>
          <w:rtl w:val="0"/>
        </w:rPr>
        <w:t>b) Uvést zásady hygieny a teplot při přepravě cukrářských výrobků</w:t>
      </w:r>
    </w:p>
    <w:p>
      <w:pPr>
        <w:pStyle w:val="P30"/>
        <w:framePr w:w="3921" w:h="376" w:hRule="exact" w:wrap="none" w:vAnchor="page" w:hAnchor="margin" w:x="6800" w:y="8794"/>
        <w:rPr>
          <w:rStyle w:val="C3"/>
          <w:rtl w:val="0"/>
        </w:rPr>
      </w:pPr>
    </w:p>
    <w:p>
      <w:pPr>
        <w:pStyle w:val="P31"/>
        <w:framePr w:w="3839" w:h="249" w:hRule="exact" w:wrap="none" w:vAnchor="page" w:hAnchor="margin" w:x="6856" w:y="8850"/>
        <w:rPr>
          <w:rStyle w:val="C22"/>
          <w:rtl w:val="0"/>
        </w:rPr>
      </w:pPr>
      <w:r>
        <w:rPr>
          <w:rStyle w:val="C22"/>
          <w:rtl w:val="0"/>
        </w:rPr>
        <w:t>Ústní ověření</w:t>
      </w:r>
    </w:p>
    <w:p>
      <w:pPr>
        <w:pStyle w:val="P12"/>
        <w:framePr w:w="6710" w:h="607" w:hRule="exact" w:wrap="none" w:vAnchor="page" w:hAnchor="margin" w:x="45" w:y="9170"/>
        <w:rPr>
          <w:rStyle w:val="C3"/>
          <w:rtl w:val="0"/>
        </w:rPr>
      </w:pPr>
    </w:p>
    <w:p>
      <w:pPr>
        <w:pStyle w:val="P13"/>
        <w:framePr w:w="6658" w:h="480" w:hRule="exact" w:wrap="none" w:vAnchor="page" w:hAnchor="margin" w:x="71" w:y="9226"/>
        <w:rPr>
          <w:rStyle w:val="C11"/>
          <w:rtl w:val="0"/>
        </w:rPr>
      </w:pPr>
      <w:r>
        <w:rPr>
          <w:rStyle w:val="C11"/>
          <w:rtl w:val="0"/>
        </w:rPr>
        <w:t xml:space="preserve">c) Předvést  inventář využívaný pro přepravu a distribuci dietních pokrmů v různých gastronomických provozech a zařízeních a vysvětlit jeho funkci</w:t>
      </w:r>
    </w:p>
    <w:p>
      <w:pPr>
        <w:pStyle w:val="P28"/>
        <w:framePr w:w="3921" w:h="607" w:hRule="exact" w:wrap="none" w:vAnchor="page" w:hAnchor="margin" w:x="6800" w:y="9170"/>
        <w:rPr>
          <w:rStyle w:val="C3"/>
          <w:rtl w:val="0"/>
        </w:rPr>
      </w:pPr>
    </w:p>
    <w:p>
      <w:pPr>
        <w:pStyle w:val="P29"/>
        <w:framePr w:w="3839" w:h="480" w:hRule="exact" w:wrap="none" w:vAnchor="page" w:hAnchor="margin" w:x="6856" w:y="9226"/>
        <w:rPr>
          <w:rStyle w:val="C21"/>
          <w:rtl w:val="0"/>
        </w:rPr>
      </w:pPr>
      <w:r>
        <w:rPr>
          <w:rStyle w:val="C21"/>
          <w:rtl w:val="0"/>
        </w:rPr>
        <w:t>Praktické předvedení a ústní ověření</w:t>
      </w:r>
    </w:p>
    <w:p>
      <w:pPr>
        <w:pStyle w:val="P16"/>
        <w:framePr w:w="6710" w:h="607" w:hRule="exact" w:wrap="none" w:vAnchor="page" w:hAnchor="margin" w:x="45" w:y="9777"/>
        <w:rPr>
          <w:rStyle w:val="C3"/>
          <w:rtl w:val="0"/>
        </w:rPr>
      </w:pPr>
    </w:p>
    <w:p>
      <w:pPr>
        <w:pStyle w:val="P17"/>
        <w:framePr w:w="6658" w:h="480" w:hRule="exact" w:wrap="none" w:vAnchor="page" w:hAnchor="margin" w:x="71" w:y="9833"/>
        <w:rPr>
          <w:rStyle w:val="C13"/>
          <w:rtl w:val="0"/>
        </w:rPr>
      </w:pPr>
      <w:r>
        <w:rPr>
          <w:rStyle w:val="C13"/>
          <w:rtl w:val="0"/>
        </w:rPr>
        <w:t>d) Distribuovat připravené pokrmy, vysvětlit organizaci, označování a postup při distribuci pokrmů ve větších zařízeních</w:t>
      </w:r>
    </w:p>
    <w:p>
      <w:pPr>
        <w:pStyle w:val="P30"/>
        <w:framePr w:w="3921" w:h="607" w:hRule="exact" w:wrap="none" w:vAnchor="page" w:hAnchor="margin" w:x="6800" w:y="9777"/>
        <w:rPr>
          <w:rStyle w:val="C3"/>
          <w:rtl w:val="0"/>
        </w:rPr>
      </w:pPr>
    </w:p>
    <w:p>
      <w:pPr>
        <w:pStyle w:val="P31"/>
        <w:framePr w:w="3839" w:h="480" w:hRule="exact" w:wrap="none" w:vAnchor="page" w:hAnchor="margin" w:x="6856" w:y="9833"/>
        <w:rPr>
          <w:rStyle w:val="C22"/>
          <w:rtl w:val="0"/>
        </w:rPr>
      </w:pPr>
      <w:r>
        <w:rPr>
          <w:rStyle w:val="C22"/>
          <w:rtl w:val="0"/>
        </w:rPr>
        <w:t>Praktické předvedení a ústní ověření</w:t>
      </w:r>
    </w:p>
    <w:p>
      <w:pPr>
        <w:pStyle w:val="P32"/>
        <w:framePr w:w="10710" w:h="248" w:hRule="exact" w:wrap="none" w:vAnchor="page" w:hAnchor="margin" w:x="28" w:y="104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Kuchař/kuchařka pokrmů dietního stravování, 30.9.2026 7:58:05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Využívání moderních trendů zdravé výživy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Uvést dva příklady odlehčených pokrmů u těchto diet:</w:t>
        <w:br w:type="textWrapping"/>
        <w:t>5 – nízkozbytková</w:t>
        <w:br w:type="textWrapping"/>
        <w:t>2 – šetřící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Uvést dva příklady bezmasých pokrmů a technologické postupy jejich přípravy u těchto diet:</w:t>
        <w:br w:type="textWrapping"/>
        <w:t>9 – diabetes mellitus</w:t>
        <w:br w:type="textWrapping"/>
        <w:t>BLK – intolerance laktózy</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Písemné ověření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Uvést dva příklady dělené stravy a technologické postupy jejich přípravy u šetřící diety</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Písemné ověření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Uvést příklad salátu jako hlavního pokrmu a jeho technologický postup u šetřící diety</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Písemné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e) Uvést dvě různé sacharidové přílohy s přidanou nutriční hodnotou, příklady a technologické postupy</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Písemné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f) Uvést dvě různé zeleninové přílohy, příklady a technologické postupy pro zachování co největší nutriční hodnoty</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Písemné ověření</w:t>
      </w:r>
    </w:p>
    <w:p>
      <w:pPr>
        <w:pStyle w:val="P32"/>
        <w:framePr w:w="10710" w:h="248" w:hRule="exact" w:wrap="none" w:vAnchor="page" w:hAnchor="margin" w:x="28" w:y="7397"/>
        <w:rPr>
          <w:rStyle w:val="C23"/>
          <w:rtl w:val="0"/>
        </w:rPr>
      </w:pPr>
      <w:r>
        <w:rPr>
          <w:rStyle w:val="C23"/>
          <w:rtl w:val="0"/>
        </w:rPr>
        <w:t>Je třeba splnit všechna kritéria.</w:t>
      </w:r>
    </w:p>
    <w:p>
      <w:pPr>
        <w:pStyle w:val="P23"/>
        <w:framePr w:w="10710" w:h="547" w:hRule="exact" w:wrap="none" w:vAnchor="page" w:hAnchor="margin" w:x="28" w:y="7833"/>
        <w:rPr>
          <w:rStyle w:val="C18"/>
          <w:rtl w:val="0"/>
        </w:rPr>
      </w:pPr>
      <w:r>
        <w:rPr>
          <w:rStyle w:val="C18"/>
          <w:rtl w:val="0"/>
        </w:rPr>
        <w:t>Provádění hygienicko-sanitační činnosti při výrobě dietních pokrmů, dodržování bezpečnostních předpisů a zásad bezpečnosti potravin</w:t>
      </w:r>
    </w:p>
    <w:p>
      <w:pPr>
        <w:pStyle w:val="P24"/>
        <w:framePr w:w="6713" w:h="376" w:hRule="exact" w:wrap="none" w:vAnchor="page" w:hAnchor="margin" w:x="45" w:y="8479"/>
        <w:rPr>
          <w:rStyle w:val="C3"/>
          <w:rtl w:val="0"/>
        </w:rPr>
      </w:pPr>
    </w:p>
    <w:p>
      <w:pPr>
        <w:pStyle w:val="P25"/>
        <w:framePr w:w="6661" w:h="249" w:hRule="exact" w:wrap="none" w:vAnchor="page" w:hAnchor="margin" w:x="71" w:y="8550"/>
        <w:rPr>
          <w:rStyle w:val="C19"/>
          <w:rtl w:val="0"/>
        </w:rPr>
      </w:pPr>
      <w:r>
        <w:rPr>
          <w:rStyle w:val="C19"/>
          <w:rtl w:val="0"/>
        </w:rPr>
        <w:t>Kritéria hodnocení</w:t>
      </w:r>
    </w:p>
    <w:p>
      <w:pPr>
        <w:pStyle w:val="P26"/>
        <w:framePr w:w="3918" w:h="376" w:hRule="exact" w:wrap="none" w:vAnchor="page" w:hAnchor="margin" w:x="6803" w:y="8479"/>
        <w:rPr>
          <w:rStyle w:val="C3"/>
          <w:rtl w:val="0"/>
        </w:rPr>
      </w:pPr>
    </w:p>
    <w:p>
      <w:pPr>
        <w:pStyle w:val="P27"/>
        <w:framePr w:w="3836" w:h="249" w:hRule="exact" w:wrap="none" w:vAnchor="page" w:hAnchor="margin" w:x="6859" w:y="8550"/>
        <w:rPr>
          <w:rStyle w:val="C20"/>
          <w:rtl w:val="0"/>
        </w:rPr>
      </w:pPr>
      <w:r>
        <w:rPr>
          <w:rStyle w:val="C20"/>
          <w:rtl w:val="0"/>
        </w:rPr>
        <w:t>Způsoby ověření</w:t>
      </w:r>
    </w:p>
    <w:p>
      <w:pPr>
        <w:pStyle w:val="P12"/>
        <w:framePr w:w="6710" w:h="607" w:hRule="exact" w:wrap="none" w:vAnchor="page" w:hAnchor="margin" w:x="45" w:y="8855"/>
        <w:rPr>
          <w:rStyle w:val="C3"/>
          <w:rtl w:val="0"/>
        </w:rPr>
      </w:pPr>
    </w:p>
    <w:p>
      <w:pPr>
        <w:pStyle w:val="P13"/>
        <w:framePr w:w="6658" w:h="480" w:hRule="exact" w:wrap="none" w:vAnchor="page" w:hAnchor="margin" w:x="71" w:y="8911"/>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8855"/>
        <w:rPr>
          <w:rStyle w:val="C3"/>
          <w:rtl w:val="0"/>
        </w:rPr>
      </w:pPr>
    </w:p>
    <w:p>
      <w:pPr>
        <w:pStyle w:val="P29"/>
        <w:framePr w:w="3839" w:h="480" w:hRule="exact" w:wrap="none" w:vAnchor="page" w:hAnchor="margin" w:x="6856" w:y="8911"/>
        <w:rPr>
          <w:rStyle w:val="C21"/>
          <w:rtl w:val="0"/>
        </w:rPr>
      </w:pPr>
      <w:r>
        <w:rPr>
          <w:rStyle w:val="C21"/>
          <w:rtl w:val="0"/>
        </w:rPr>
        <w:t>Praktické předvedení</w:t>
      </w:r>
    </w:p>
    <w:p>
      <w:pPr>
        <w:pStyle w:val="P16"/>
        <w:framePr w:w="6710" w:h="376" w:hRule="exact" w:wrap="none" w:vAnchor="page" w:hAnchor="margin" w:x="45" w:y="9462"/>
        <w:rPr>
          <w:rStyle w:val="C3"/>
          <w:rtl w:val="0"/>
        </w:rPr>
      </w:pPr>
    </w:p>
    <w:p>
      <w:pPr>
        <w:pStyle w:val="P17"/>
        <w:framePr w:w="6658" w:h="249" w:hRule="exact" w:wrap="none" w:vAnchor="page" w:hAnchor="margin" w:x="71" w:y="9518"/>
        <w:rPr>
          <w:rStyle w:val="C13"/>
          <w:rtl w:val="0"/>
        </w:rPr>
      </w:pPr>
      <w:r>
        <w:rPr>
          <w:rStyle w:val="C13"/>
          <w:rtl w:val="0"/>
        </w:rPr>
        <w:t>b) Použít pracovní oděv a ochranné pomůcky</w:t>
      </w:r>
    </w:p>
    <w:p>
      <w:pPr>
        <w:pStyle w:val="P30"/>
        <w:framePr w:w="3921" w:h="376" w:hRule="exact" w:wrap="none" w:vAnchor="page" w:hAnchor="margin" w:x="6800" w:y="9462"/>
        <w:rPr>
          <w:rStyle w:val="C3"/>
          <w:rtl w:val="0"/>
        </w:rPr>
      </w:pPr>
    </w:p>
    <w:p>
      <w:pPr>
        <w:pStyle w:val="P31"/>
        <w:framePr w:w="3839" w:h="249" w:hRule="exact" w:wrap="none" w:vAnchor="page" w:hAnchor="margin" w:x="6856" w:y="9518"/>
        <w:rPr>
          <w:rStyle w:val="C22"/>
          <w:rtl w:val="0"/>
        </w:rPr>
      </w:pPr>
      <w:r>
        <w:rPr>
          <w:rStyle w:val="C22"/>
          <w:rtl w:val="0"/>
        </w:rPr>
        <w:t>Praktické předvedení</w:t>
      </w:r>
    </w:p>
    <w:p>
      <w:pPr>
        <w:pStyle w:val="P12"/>
        <w:framePr w:w="6710" w:h="607" w:hRule="exact" w:wrap="none" w:vAnchor="page" w:hAnchor="margin" w:x="45" w:y="9838"/>
        <w:rPr>
          <w:rStyle w:val="C3"/>
          <w:rtl w:val="0"/>
        </w:rPr>
      </w:pPr>
    </w:p>
    <w:p>
      <w:pPr>
        <w:pStyle w:val="P13"/>
        <w:framePr w:w="6658" w:h="480" w:hRule="exact" w:wrap="none" w:vAnchor="page" w:hAnchor="margin" w:x="71" w:y="9894"/>
        <w:rPr>
          <w:rStyle w:val="C11"/>
          <w:rtl w:val="0"/>
        </w:rPr>
      </w:pPr>
      <w:r>
        <w:rPr>
          <w:rStyle w:val="C11"/>
          <w:rtl w:val="0"/>
        </w:rPr>
        <w:t>c) Dodržovat zásady bezpečnosti, hygieny práce a ochrany zdraví při práci a požární prevence</w:t>
      </w:r>
    </w:p>
    <w:p>
      <w:pPr>
        <w:pStyle w:val="P28"/>
        <w:framePr w:w="3921" w:h="607" w:hRule="exact" w:wrap="none" w:vAnchor="page" w:hAnchor="margin" w:x="6800" w:y="9838"/>
        <w:rPr>
          <w:rStyle w:val="C3"/>
          <w:rtl w:val="0"/>
        </w:rPr>
      </w:pPr>
    </w:p>
    <w:p>
      <w:pPr>
        <w:pStyle w:val="P29"/>
        <w:framePr w:w="3839" w:h="480" w:hRule="exact" w:wrap="none" w:vAnchor="page" w:hAnchor="margin" w:x="6856" w:y="9894"/>
        <w:rPr>
          <w:rStyle w:val="C21"/>
          <w:rtl w:val="0"/>
        </w:rPr>
      </w:pPr>
      <w:r>
        <w:rPr>
          <w:rStyle w:val="C21"/>
          <w:rtl w:val="0"/>
        </w:rPr>
        <w:t>Praktické předvedení</w:t>
      </w:r>
    </w:p>
    <w:p>
      <w:pPr>
        <w:pStyle w:val="P16"/>
        <w:framePr w:w="6710" w:h="607" w:hRule="exact" w:wrap="none" w:vAnchor="page" w:hAnchor="margin" w:x="45" w:y="10445"/>
        <w:rPr>
          <w:rStyle w:val="C3"/>
          <w:rtl w:val="0"/>
        </w:rPr>
      </w:pPr>
    </w:p>
    <w:p>
      <w:pPr>
        <w:pStyle w:val="P17"/>
        <w:framePr w:w="6658" w:h="480" w:hRule="exact" w:wrap="none" w:vAnchor="page" w:hAnchor="margin" w:x="71" w:y="10501"/>
        <w:rPr>
          <w:rStyle w:val="C13"/>
          <w:rtl w:val="0"/>
        </w:rPr>
      </w:pPr>
      <w:r>
        <w:rPr>
          <w:rStyle w:val="C13"/>
          <w:rtl w:val="0"/>
        </w:rPr>
        <w:t>d) Rozlišit specifická bezpečnostní rizika související s manipulací se strojním vybavením a s výkonem pracovních činností při výrobě pokrmů</w:t>
      </w:r>
    </w:p>
    <w:p>
      <w:pPr>
        <w:pStyle w:val="P30"/>
        <w:framePr w:w="3921" w:h="607" w:hRule="exact" w:wrap="none" w:vAnchor="page" w:hAnchor="margin" w:x="6800" w:y="10445"/>
        <w:rPr>
          <w:rStyle w:val="C3"/>
          <w:rtl w:val="0"/>
        </w:rPr>
      </w:pPr>
    </w:p>
    <w:p>
      <w:pPr>
        <w:pStyle w:val="P31"/>
        <w:framePr w:w="3839" w:h="480" w:hRule="exact" w:wrap="none" w:vAnchor="page" w:hAnchor="margin" w:x="6856" w:y="10501"/>
        <w:rPr>
          <w:rStyle w:val="C22"/>
          <w:rtl w:val="0"/>
        </w:rPr>
      </w:pPr>
      <w:r>
        <w:rPr>
          <w:rStyle w:val="C22"/>
          <w:rtl w:val="0"/>
        </w:rPr>
        <w:t>Ústní ověření</w:t>
      </w:r>
    </w:p>
    <w:p>
      <w:pPr>
        <w:pStyle w:val="P32"/>
        <w:framePr w:w="10710" w:h="248" w:hRule="exact" w:wrap="none" w:vAnchor="page" w:hAnchor="margin" w:x="28" w:y="111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Kuchař/kuchařka pokrmů dietního stravování, 30.9.2026 7:58:05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místo konání zkoušky (včetně praktické zkoušky) a seznam pomůcek, které smí uchazeč při zkoušce používat.</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Předpokladem pro konání zkoušky je profesní kvalifikace 65-001-H Kuchař/kuchařka teplých pokrmů nebo střední vzdělání s výučním listem v oboru vzdělání 65-51-H/01 kuchař-číšník, zaměření kuchař nebo odpovídající obor vzdělání, který tomuto oboru předcházel.</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Zároveň s oznámením termínu o konání zkoušky zadá autorizovaná osoba / autorizovaný zástupce uchazeči zpracování krátké písemné práce vztahující se k popisu následujících diet: 2 – šetřící, 5 – nízkozbytková, 6 – nízkobílkovinná, BLK – intolerance laktózy, BLP – intolerance lepku a jednu z diet užívaných při poruchách trávicího systému. Zpracovaný popis bude u každé diety obsahovat charakteristiku diety, její indikace a léčebné účinky dietních jídel, příklady vhodných surovin a příklad 3 vhodných pokrmů včetně jejich kalkulace. Rozsah práce 4-6 stran A4. Na její zpracování musí mít uchazeč alespoň 2 týdny. Zpracovanou práci předloží uchazeč v písemné i elektronické podobě u zkoušky.</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bude probíhat ústní obhajoba zpracované písemné práce.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praktické předvedení přípravy dietních pokrmů budou zadána 2 tříchodová menu (polévka, hlavní chod, moučník) z diet uvedených v předcházejícím odstavci. Při přípravě menu musí být využitý minimálně jeden způsob šetrné tepelné úpravy. Počet porcí zadá zkoušející. Doporučený počet porcí jsou 4 porce.</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a technologických postupů, dodržování časového harmonogramu.</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pokrmu se provede ochutnávka, budou posouzeny požadované typické vlastnosti. Bude provedena kontrola kvality, hmotnosti a pokrm bude senzoricky a metricky zhodnocen.</w:t>
      </w:r>
    </w:p>
    <w:p>
      <w:pPr>
        <w:pStyle w:val="P33"/>
        <w:framePr w:w="10766" w:h="1837" w:hRule="exact" w:wrap="none" w:vAnchor="page" w:hAnchor="margin" w:x="0" w:y="9450"/>
        <w:rPr>
          <w:rStyle w:val="C3"/>
          <w:rtl w:val="0"/>
        </w:rPr>
      </w:pPr>
    </w:p>
    <w:p>
      <w:pPr>
        <w:pStyle w:val="P35"/>
        <w:framePr w:w="10710" w:h="340" w:hRule="exact" w:wrap="none" w:vAnchor="page" w:hAnchor="margin" w:x="28" w:y="9450"/>
        <w:rPr>
          <w:rStyle w:val="C25"/>
          <w:rtl w:val="0"/>
        </w:rPr>
      </w:pPr>
      <w:r>
        <w:rPr>
          <w:rStyle w:val="C25"/>
          <w:rtl w:val="0"/>
        </w:rPr>
        <w:t>Výsledné hodnocení</w:t>
      </w:r>
    </w:p>
    <w:p>
      <w:pPr>
        <w:keepNext w:val="0"/>
        <w:keepLines w:val="0"/>
        <w:framePr w:w="10766" w:h="1497" w:hRule="exact" w:wrap="none" w:vAnchor="page" w:hAnchor="margin" w:x="0" w:y="97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14"/>
        <w:rPr>
          <w:rStyle w:val="C3"/>
          <w:rtl w:val="0"/>
        </w:rPr>
      </w:pPr>
    </w:p>
    <w:p>
      <w:pPr>
        <w:pStyle w:val="P35"/>
        <w:framePr w:w="10710" w:h="340" w:hRule="exact" w:wrap="none" w:vAnchor="page" w:hAnchor="margin" w:x="28" w:y="11514"/>
        <w:rPr>
          <w:rStyle w:val="C25"/>
          <w:rtl w:val="0"/>
        </w:rPr>
      </w:pPr>
      <w:r>
        <w:rPr>
          <w:rStyle w:val="C25"/>
          <w:rtl w:val="0"/>
        </w:rPr>
        <w:t>Počet zkoušejících</w:t>
      </w:r>
    </w:p>
    <w:p>
      <w:pPr>
        <w:keepNext w:val="0"/>
        <w:keepLines w:val="0"/>
        <w:framePr w:w="10766" w:h="1036" w:hRule="exact" w:wrap="none" w:vAnchor="page" w:hAnchor="margin" w:x="0" w:y="11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Kuchař/kuchařka pokrmů dietního stravování, 30.9.2026 7:58:05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kuchař-číšník a střední vzdělání s maturitní zkouškou a alespoň 5 let odborné praxe v oblasti gastronomie v řídících činnostech nebo ve funkci učitele praktického vyučování/odborných předmětů.</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gastronomie nebo hotelnictví nebo potravinářství a alespoň 5 let odborné praxe v oblasti gastronomie v řídících činnostech nebo ve funkci učitele praktického vyučování/odborných předmětů.</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gastronomie nebo potravinářství nebo nutriční terapeut nebo hotelnictví a alespoň 5 let odborné praxe v oblasti gastronomie v řídících činnostech nebo ve funkci učitele praktického vyučování/odborných předmětů.</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v bakalářském či vyšším stupni studijního programu se zaměřením na potravinářskou technologii nebo nutričního terapeuta nebo na gastronomii a alespoň 5 let odborné praxe v oblasti gastronomie v řídících činnostech nebo ve funkci učitele praktického vyučování/odborných předmětů.</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65-001-H Kuchař/kuchařka teplých pokrmů a 65-036-M Kuchař/kuchařka pokrmů dietního stravování a alespoň 5 let odborné praxe v oblasti gastronomie v řídících činnostech.</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Kuchař/kuchařka pokrmů dietního stravování, 30.9.2026 7:58:05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kuchyni v zařízení veřejného stravování nebo v kuchyních gastronomických škol vybavenou na patřičné úrovni, tzn. minimálně následující materiálně-technické vybavení:</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dietních pokrmů</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výrobků</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zařízení pro tepelné zpracování a úpravu pokrmů - zařízení pro opracování a zpracování surovin (kráječe, škrabky), zařízení pro mísení surovin (šlehače, hnětače), zařízení pro chlazení a tepelné zpracování a úpravu pokrmů (sporák, konvektomat, chladicí a mrazicí zařízení apod.)</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Běžný kuchyňský inventář a vybavení</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Předepsané pracovní oblečení</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Receptury pro výrobu teplých pokrmů a dietních jídel</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Přejímky, výdejky zboží </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727"/>
        <w:rPr>
          <w:rStyle w:val="C3"/>
          <w:rtl w:val="0"/>
        </w:rPr>
      </w:pPr>
    </w:p>
    <w:p>
      <w:pPr>
        <w:pStyle w:val="P35"/>
        <w:framePr w:w="10710" w:h="340" w:hRule="exact" w:wrap="none" w:vAnchor="page" w:hAnchor="margin" w:x="28" w:y="7727"/>
        <w:rPr>
          <w:rStyle w:val="C25"/>
          <w:rtl w:val="0"/>
        </w:rPr>
      </w:pPr>
      <w:r>
        <w:rPr>
          <w:rStyle w:val="C25"/>
          <w:rtl w:val="0"/>
        </w:rPr>
        <w:t>Doba přípravy na zkoušku</w:t>
      </w:r>
    </w:p>
    <w:p>
      <w:pPr>
        <w:keepNext w:val="0"/>
        <w:keepLines w:val="0"/>
        <w:framePr w:w="10766" w:h="1036" w:hRule="exact" w:wrap="none" w:vAnchor="page" w:hAnchor="margin" w:x="0" w:y="80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33"/>
        <w:framePr w:w="10766" w:h="1146" w:hRule="exact" w:wrap="none" w:vAnchor="page" w:hAnchor="margin" w:x="0" w:y="9330"/>
        <w:rPr>
          <w:rStyle w:val="C3"/>
          <w:rtl w:val="0"/>
        </w:rPr>
      </w:pPr>
    </w:p>
    <w:p>
      <w:pPr>
        <w:pStyle w:val="P35"/>
        <w:framePr w:w="10710" w:h="340" w:hRule="exact" w:wrap="none" w:vAnchor="page" w:hAnchor="margin" w:x="28" w:y="9330"/>
        <w:rPr>
          <w:rStyle w:val="C25"/>
          <w:rtl w:val="0"/>
        </w:rPr>
      </w:pPr>
      <w:r>
        <w:rPr>
          <w:rStyle w:val="C25"/>
          <w:rtl w:val="0"/>
        </w:rPr>
        <w:t>Doba pro vykonání zkoušky</w:t>
      </w:r>
    </w:p>
    <w:p>
      <w:pPr>
        <w:keepNext w:val="0"/>
        <w:keepLines w:val="0"/>
        <w:framePr w:w="10766" w:h="806" w:hRule="exact" w:wrap="none" w:vAnchor="page" w:hAnchor="margin" w:x="0" w:y="96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5 hodin (hodinou se rozumí 60 minut).</w:t>
      </w:r>
    </w:p>
    <w:p>
      <w:pPr>
        <w:pStyle w:val="P21"/>
        <w:framePr w:w="7654" w:h="331" w:hRule="exact" w:wrap="none" w:vAnchor="page" w:hAnchor="margin" w:x="28" w:y="15940"/>
        <w:rPr>
          <w:rStyle w:val="C16"/>
          <w:rtl w:val="0"/>
        </w:rPr>
      </w:pPr>
      <w:r>
        <w:rPr>
          <w:rStyle w:val="C16"/>
          <w:rtl w:val="0"/>
        </w:rPr>
        <w:t>Kuchař/kuchařka pokrmů dietního stravování, 30.9.2026 7:58:05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pro výživu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ARAMARK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Kuchař/kuchařka pokrmů dietního stravování, 30.9.2026 7:58:05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22EE45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324171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