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0645B" Type="http://schemas.openxmlformats.org/officeDocument/2006/relationships/officeDocument" Target="/word/document.xml" /><Relationship Id="coreRBC0645B" Type="http://schemas.openxmlformats.org/package/2006/relationships/metadata/core-properties" Target="/docProps/core.xml" /><Relationship Id="customRBC06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/ umělecká kovolijka a cizelérka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20.10.2026 10:58:40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20.10.2026 10:58:40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20.10.2026 10:58:40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