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CB10D75" Type="http://schemas.openxmlformats.org/officeDocument/2006/relationships/officeDocument" Target="/word/document.xml" /><Relationship Id="coreR4CB10D75" Type="http://schemas.openxmlformats.org/package/2006/relationships/metadata/core-properties" Target="/docProps/core.xml" /><Relationship Id="customR4CB10D7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kybernetické bezpečnosti (kód: 18-015-T)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Národní úřad pro kybernetickou a informační bezpečnost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Manažer kybernetické bezpečnosti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06.07.2026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Manažer/manažerka kybernetické bezpečnosti, 22.8.2026 1:16:54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CYBER-GUARDIANS.cz s.r.o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Sochorova 3226/40, 61600 Brno Žabovřesky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Cybrela s.r.o.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 xml:space="preserve">Rybná  682/14, 11000 Praha 1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Pumpedu s.r.o.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Na strži 1702/65, 14000 Praha4 - Nusle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TAYLLORCOX s.r.o.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Na Florenci 1055/35, 11000 Praha 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Manažer/manažerka kybernetické bezpečnosti, 22.8.2026 1:16:54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