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456EED" Type="http://schemas.openxmlformats.org/officeDocument/2006/relationships/officeDocument" Target="/word/document.xml" /><Relationship Id="coreR79456EED" Type="http://schemas.openxmlformats.org/package/2006/relationships/metadata/core-properties" Target="/docProps/core.xml" /><Relationship Id="customR79456EE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kybernetické bezpečnosti (kód: 18-015-T)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Manažer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06.07.2026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kybernetické bezpečnosti, 11.9.2026 10:29:10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ARBATAX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Kolbenova 805/32, 19000 Praha Vysočany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CYBER-GUARDIANS.cz s.r.o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Sochorova 3226/40, 61600 Brno Žabovřesky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Cybrela s.r.o.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 xml:space="preserve">Rybná  682/14, 11000 Praha 1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Pumpedu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Na strži 1702/65, 14000 Praha4 - Nusle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TAYLLORCOX s.r.o.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Na Florenci 1055/35, 11000 Praha 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kybernetické bezpečnosti, 11.9.2026 10:29:10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