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C8DF3" Type="http://schemas.openxmlformats.org/officeDocument/2006/relationships/officeDocument" Target="/word/document.xml" /><Relationship Id="coreR610C8DF3" Type="http://schemas.openxmlformats.org/package/2006/relationships/metadata/core-properties" Target="/docProps/core.xml" /><Relationship Id="customR610C8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30.9.2026 7:56:28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Architekt/architektka kybernetické bezpečnosti, 30.9.2026 7:56:28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